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F1614A" w:rsidRDefault="00D43753">
      <w:pPr>
        <w:pStyle w:val="BasicParagraph"/>
        <w:tabs>
          <w:tab w:val="left" w:pos="2880"/>
        </w:tabs>
        <w:rPr>
          <w:rFonts w:ascii="MyriadPro-Light" w:hAnsi="MyriadPro-Light" w:cs="MyriadPro-Light"/>
        </w:rPr>
      </w:pPr>
      <w:bookmarkStart w:id="0" w:name="_GoBack"/>
      <w:r>
        <w:rPr>
          <w:noProof/>
        </w:rPr>
        <w:drawing>
          <wp:anchor distT="0" distB="0" distL="114300" distR="114300" simplePos="0" relativeHeight="251657728" behindDoc="1" locked="0" layoutInCell="1" allowOverlap="1">
            <wp:simplePos x="0" y="0"/>
            <wp:positionH relativeFrom="column">
              <wp:posOffset>-685800</wp:posOffset>
            </wp:positionH>
            <wp:positionV relativeFrom="paragraph">
              <wp:posOffset>-1600200</wp:posOffset>
            </wp:positionV>
            <wp:extent cx="7943850" cy="10287000"/>
            <wp:effectExtent l="0" t="0" r="0" b="0"/>
            <wp:wrapNone/>
            <wp:docPr id="42" name="Picture 42" descr="MAC-4359-0312 Vertical Word Preprints-E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C-4359-0312 Vertical Word Preprints-Em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43850" cy="102870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F1614A" w:rsidRPr="00CA4E2D" w:rsidRDefault="00613C1A" w:rsidP="00613C1A">
      <w:pPr>
        <w:widowControl w:val="0"/>
        <w:autoSpaceDE w:val="0"/>
        <w:autoSpaceDN w:val="0"/>
        <w:adjustRightInd w:val="0"/>
        <w:spacing w:after="108" w:line="288" w:lineRule="auto"/>
        <w:jc w:val="center"/>
        <w:textAlignment w:val="center"/>
        <w:rPr>
          <w:rFonts w:ascii="Arial" w:hAnsi="Arial" w:cs="Arial"/>
          <w:b/>
          <w:sz w:val="40"/>
          <w:szCs w:val="40"/>
        </w:rPr>
      </w:pPr>
      <w:r w:rsidRPr="00613C1A">
        <w:rPr>
          <w:rFonts w:ascii="Arial" w:hAnsi="Arial" w:cs="Arial"/>
          <w:b/>
          <w:bCs/>
          <w:color w:val="000000"/>
          <w:sz w:val="40"/>
          <w:szCs w:val="40"/>
        </w:rPr>
        <w:t>Oregon Burn Center</w:t>
      </w:r>
      <w:r w:rsidRPr="00CA4E2D">
        <w:rPr>
          <w:rFonts w:ascii="Arial" w:hAnsi="Arial" w:cs="Arial"/>
          <w:b/>
          <w:bCs/>
          <w:color w:val="000000"/>
          <w:sz w:val="40"/>
          <w:szCs w:val="40"/>
        </w:rPr>
        <w:t xml:space="preserve"> Summer 2016</w:t>
      </w:r>
    </w:p>
    <w:p w:rsidR="00EE1507" w:rsidRDefault="00613C1A" w:rsidP="00D876D5">
      <w:pPr>
        <w:pStyle w:val="BasicParagraph"/>
        <w:spacing w:after="108"/>
        <w:jc w:val="center"/>
        <w:outlineLvl w:val="0"/>
        <w:rPr>
          <w:rFonts w:ascii="Arial" w:hAnsi="Arial" w:cs="Arial"/>
          <w:b/>
          <w:sz w:val="36"/>
          <w:szCs w:val="36"/>
        </w:rPr>
      </w:pPr>
      <w:r>
        <w:rPr>
          <w:rFonts w:ascii="Arial" w:hAnsi="Arial" w:cs="Arial"/>
          <w:b/>
          <w:bCs/>
          <w:noProof/>
        </w:rPr>
        <w:drawing>
          <wp:inline distT="0" distB="0" distL="0" distR="0" wp14:anchorId="12DD2DFF" wp14:editId="4A3A570B">
            <wp:extent cx="3019425" cy="2266950"/>
            <wp:effectExtent l="19050" t="19050" r="28575" b="19050"/>
            <wp:docPr id="1" name="Picture 1" descr="DSC00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05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9425" cy="2266950"/>
                    </a:xfrm>
                    <a:prstGeom prst="rect">
                      <a:avLst/>
                    </a:prstGeom>
                    <a:noFill/>
                    <a:ln w="6350" cmpd="sng">
                      <a:solidFill>
                        <a:srgbClr val="000000"/>
                      </a:solidFill>
                      <a:miter lim="800000"/>
                      <a:headEnd/>
                      <a:tailEnd/>
                    </a:ln>
                    <a:effectLst/>
                  </pic:spPr>
                </pic:pic>
              </a:graphicData>
            </a:graphic>
          </wp:inline>
        </w:drawing>
      </w:r>
    </w:p>
    <w:p w:rsidR="00613C1A" w:rsidRDefault="00613C1A" w:rsidP="00613C1A">
      <w:pPr>
        <w:widowControl w:val="0"/>
        <w:autoSpaceDE w:val="0"/>
        <w:autoSpaceDN w:val="0"/>
        <w:adjustRightInd w:val="0"/>
        <w:spacing w:after="108" w:line="288" w:lineRule="auto"/>
        <w:jc w:val="center"/>
        <w:textAlignment w:val="center"/>
        <w:rPr>
          <w:rFonts w:ascii="Arial" w:hAnsi="Arial" w:cs="Arial"/>
          <w:color w:val="000000"/>
          <w:sz w:val="28"/>
        </w:rPr>
      </w:pPr>
      <w:r w:rsidRPr="00613C1A">
        <w:rPr>
          <w:rFonts w:ascii="Arial" w:hAnsi="Arial" w:cs="Arial"/>
          <w:color w:val="000000"/>
          <w:sz w:val="28"/>
        </w:rPr>
        <w:t xml:space="preserve">3001 N. Gantenbein, Portland 97227 </w:t>
      </w:r>
    </w:p>
    <w:p w:rsidR="00F75E4B" w:rsidRPr="00F75E4B" w:rsidRDefault="00F75E4B" w:rsidP="00613C1A">
      <w:pPr>
        <w:widowControl w:val="0"/>
        <w:autoSpaceDE w:val="0"/>
        <w:autoSpaceDN w:val="0"/>
        <w:adjustRightInd w:val="0"/>
        <w:spacing w:after="108" w:line="288" w:lineRule="auto"/>
        <w:jc w:val="center"/>
        <w:textAlignment w:val="center"/>
        <w:rPr>
          <w:rFonts w:ascii="Arial" w:hAnsi="Arial" w:cs="Arial"/>
          <w:b/>
          <w:color w:val="000000"/>
          <w:sz w:val="32"/>
          <w:szCs w:val="32"/>
        </w:rPr>
      </w:pPr>
      <w:r w:rsidRPr="00F75E4B">
        <w:rPr>
          <w:rFonts w:ascii="Arial" w:hAnsi="Arial" w:cs="Arial"/>
          <w:b/>
          <w:color w:val="000000"/>
          <w:sz w:val="32"/>
          <w:szCs w:val="32"/>
        </w:rPr>
        <w:t xml:space="preserve">Open Garden Events </w:t>
      </w:r>
    </w:p>
    <w:p w:rsidR="00613C1A" w:rsidRDefault="00613C1A" w:rsidP="00613C1A">
      <w:pPr>
        <w:widowControl w:val="0"/>
        <w:autoSpaceDE w:val="0"/>
        <w:autoSpaceDN w:val="0"/>
        <w:adjustRightInd w:val="0"/>
        <w:spacing w:after="108" w:line="288" w:lineRule="auto"/>
        <w:jc w:val="center"/>
        <w:textAlignment w:val="center"/>
        <w:rPr>
          <w:rFonts w:ascii="Arial" w:hAnsi="Arial" w:cs="Arial"/>
          <w:b/>
          <w:bCs/>
          <w:color w:val="000000"/>
          <w:sz w:val="32"/>
          <w:szCs w:val="32"/>
        </w:rPr>
      </w:pPr>
      <w:r w:rsidRPr="00613C1A">
        <w:rPr>
          <w:rFonts w:ascii="Arial" w:hAnsi="Arial" w:cs="Arial"/>
          <w:b/>
          <w:bCs/>
          <w:color w:val="000000"/>
          <w:sz w:val="32"/>
          <w:szCs w:val="32"/>
        </w:rPr>
        <w:t xml:space="preserve">11:30 a.m. – 1:00 p.m.  </w:t>
      </w:r>
      <w:r w:rsidR="00073E2A">
        <w:rPr>
          <w:rFonts w:ascii="Arial" w:hAnsi="Arial" w:cs="Arial"/>
          <w:b/>
          <w:bCs/>
          <w:color w:val="000000"/>
          <w:sz w:val="32"/>
          <w:szCs w:val="32"/>
        </w:rPr>
        <w:t xml:space="preserve">June 8 &amp; </w:t>
      </w:r>
      <w:r w:rsidRPr="00613C1A">
        <w:rPr>
          <w:rFonts w:ascii="Arial" w:hAnsi="Arial" w:cs="Arial"/>
          <w:b/>
          <w:bCs/>
          <w:color w:val="000000"/>
          <w:sz w:val="32"/>
          <w:szCs w:val="32"/>
        </w:rPr>
        <w:t>August 1</w:t>
      </w:r>
      <w:r w:rsidR="00073E2A">
        <w:rPr>
          <w:rFonts w:ascii="Arial" w:hAnsi="Arial" w:cs="Arial"/>
          <w:b/>
          <w:bCs/>
          <w:color w:val="000000"/>
          <w:sz w:val="32"/>
          <w:szCs w:val="32"/>
        </w:rPr>
        <w:t>7</w:t>
      </w:r>
    </w:p>
    <w:p w:rsidR="00CA4E2D" w:rsidRPr="00613C1A" w:rsidRDefault="00CA4E2D" w:rsidP="00613C1A">
      <w:pPr>
        <w:widowControl w:val="0"/>
        <w:autoSpaceDE w:val="0"/>
        <w:autoSpaceDN w:val="0"/>
        <w:adjustRightInd w:val="0"/>
        <w:spacing w:after="108" w:line="288" w:lineRule="auto"/>
        <w:jc w:val="center"/>
        <w:textAlignment w:val="center"/>
        <w:rPr>
          <w:rFonts w:ascii="Arial" w:hAnsi="Arial" w:cs="Arial"/>
          <w:b/>
          <w:bCs/>
          <w:color w:val="000000"/>
          <w:sz w:val="32"/>
          <w:szCs w:val="32"/>
        </w:rPr>
      </w:pPr>
    </w:p>
    <w:p w:rsidR="00613C1A" w:rsidRPr="00613C1A" w:rsidRDefault="00613C1A" w:rsidP="00613C1A">
      <w:pPr>
        <w:widowControl w:val="0"/>
        <w:autoSpaceDE w:val="0"/>
        <w:autoSpaceDN w:val="0"/>
        <w:adjustRightInd w:val="0"/>
        <w:spacing w:after="108" w:line="288" w:lineRule="auto"/>
        <w:textAlignment w:val="center"/>
        <w:rPr>
          <w:rFonts w:ascii="Arial" w:hAnsi="Arial" w:cs="Arial"/>
          <w:color w:val="000000"/>
        </w:rPr>
      </w:pPr>
      <w:r w:rsidRPr="00613C1A">
        <w:rPr>
          <w:rFonts w:ascii="Arial" w:hAnsi="Arial" w:cs="Arial"/>
          <w:color w:val="000000"/>
        </w:rPr>
        <w:t>All community members are invited to these FREE events.  Enjoy garden tours, nature activities, plant lists, live music</w:t>
      </w:r>
      <w:r w:rsidR="0004464B">
        <w:rPr>
          <w:rFonts w:ascii="Arial" w:hAnsi="Arial" w:cs="Arial"/>
          <w:color w:val="000000"/>
        </w:rPr>
        <w:t>, pet therapy,</w:t>
      </w:r>
      <w:r w:rsidRPr="00613C1A">
        <w:rPr>
          <w:rFonts w:ascii="Arial" w:hAnsi="Arial" w:cs="Arial"/>
          <w:color w:val="000000"/>
        </w:rPr>
        <w:t xml:space="preserve"> and more.  Bring your lunch and enjoy a picnic in the garden. Park in the orange garage and follow the green balloons to enter through the east garden door or the accessible entrance on the south side of the garden.</w:t>
      </w:r>
    </w:p>
    <w:p w:rsidR="00613C1A" w:rsidRPr="00613C1A" w:rsidRDefault="00613C1A" w:rsidP="00613C1A">
      <w:pPr>
        <w:widowControl w:val="0"/>
        <w:autoSpaceDE w:val="0"/>
        <w:autoSpaceDN w:val="0"/>
        <w:adjustRightInd w:val="0"/>
        <w:spacing w:after="108" w:line="288" w:lineRule="auto"/>
        <w:textAlignment w:val="center"/>
        <w:rPr>
          <w:rFonts w:ascii="Arial" w:hAnsi="Arial" w:cs="Arial"/>
          <w:color w:val="000000"/>
        </w:rPr>
      </w:pPr>
      <w:r w:rsidRPr="00613C1A">
        <w:rPr>
          <w:rFonts w:ascii="Arial" w:hAnsi="Arial" w:cs="Arial"/>
          <w:color w:val="000000"/>
        </w:rPr>
        <w:t xml:space="preserve">Please take photos of the Legacy gardens.  Out of respect and privacy needs, do not take photos of our patients and their families.  </w:t>
      </w:r>
    </w:p>
    <w:p w:rsidR="00613C1A" w:rsidRPr="00613C1A" w:rsidRDefault="00613C1A" w:rsidP="00613C1A">
      <w:pPr>
        <w:widowControl w:val="0"/>
        <w:autoSpaceDE w:val="0"/>
        <w:autoSpaceDN w:val="0"/>
        <w:adjustRightInd w:val="0"/>
        <w:spacing w:after="108" w:line="288" w:lineRule="auto"/>
        <w:textAlignment w:val="center"/>
        <w:rPr>
          <w:rFonts w:ascii="Arial" w:hAnsi="Arial" w:cs="Arial"/>
          <w:color w:val="000000"/>
        </w:rPr>
      </w:pPr>
      <w:r w:rsidRPr="00613C1A">
        <w:rPr>
          <w:rFonts w:ascii="Arial" w:hAnsi="Arial" w:cs="Arial"/>
          <w:color w:val="000000"/>
        </w:rPr>
        <w:t xml:space="preserve">This award-winning garden was dedicated </w:t>
      </w:r>
      <w:r>
        <w:rPr>
          <w:rFonts w:ascii="Arial" w:hAnsi="Arial" w:cs="Arial"/>
          <w:color w:val="000000"/>
        </w:rPr>
        <w:t>May 2004.</w:t>
      </w:r>
      <w:r w:rsidRPr="00613C1A">
        <w:rPr>
          <w:rFonts w:ascii="Arial" w:hAnsi="Arial" w:cs="Arial"/>
          <w:color w:val="000000"/>
        </w:rPr>
        <w:t xml:space="preserve">  Watch it grow, and join us every year at Summer Open Gardens. See the Oregon Burn Center Garden and all Legacy gardens at </w:t>
      </w:r>
      <w:hyperlink r:id="rId13" w:history="1">
        <w:r w:rsidRPr="00613C1A">
          <w:rPr>
            <w:rFonts w:ascii="Arial" w:hAnsi="Arial" w:cs="Arial"/>
            <w:color w:val="0000FF"/>
            <w:u w:val="single"/>
          </w:rPr>
          <w:t>www.legacyhealth.org/gardens</w:t>
        </w:r>
      </w:hyperlink>
      <w:r w:rsidRPr="00613C1A">
        <w:rPr>
          <w:rFonts w:ascii="Arial" w:hAnsi="Arial" w:cs="Arial"/>
          <w:color w:val="000000"/>
        </w:rPr>
        <w:t>.</w:t>
      </w:r>
      <w:r w:rsidR="00F75E4B">
        <w:rPr>
          <w:rFonts w:ascii="Arial" w:hAnsi="Arial" w:cs="Arial"/>
          <w:color w:val="000000"/>
        </w:rPr>
        <w:t xml:space="preserve">  </w:t>
      </w:r>
    </w:p>
    <w:p w:rsidR="00B20069" w:rsidRPr="00F75E4B" w:rsidRDefault="00B20069" w:rsidP="00F75E4B">
      <w:pPr>
        <w:pStyle w:val="BasicParagraph"/>
        <w:spacing w:after="108"/>
        <w:ind w:left="720"/>
        <w:rPr>
          <w:rStyle w:val="Hyperlink"/>
          <w:rFonts w:ascii="Arial" w:hAnsi="Arial" w:cs="Arial"/>
          <w:color w:val="000000"/>
          <w:sz w:val="22"/>
          <w:szCs w:val="22"/>
          <w:u w:val="none"/>
        </w:rPr>
      </w:pPr>
    </w:p>
    <w:sectPr w:rsidR="00B20069" w:rsidRPr="00F75E4B" w:rsidSect="00F1614A">
      <w:headerReference w:type="default" r:id="rId14"/>
      <w:pgSz w:w="12240" w:h="15840"/>
      <w:pgMar w:top="2448" w:right="1080" w:bottom="2160" w:left="1080" w:header="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76D5" w:rsidRDefault="00D876D5">
      <w:r>
        <w:separator/>
      </w:r>
    </w:p>
  </w:endnote>
  <w:endnote w:type="continuationSeparator" w:id="0">
    <w:p w:rsidR="00D876D5" w:rsidRDefault="00D876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yriadPro-Light">
    <w:altName w:val="Arial Unicode MS"/>
    <w:panose1 w:val="00000000000000000000"/>
    <w:charset w:val="80"/>
    <w:family w:val="swiss"/>
    <w:notTrueType/>
    <w:pitch w:val="default"/>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76D5" w:rsidRDefault="00D876D5">
      <w:r>
        <w:separator/>
      </w:r>
    </w:p>
  </w:footnote>
  <w:footnote w:type="continuationSeparator" w:id="0">
    <w:p w:rsidR="00D876D5" w:rsidRDefault="00D876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76D5" w:rsidRDefault="00D876D5">
    <w:pPr>
      <w:pStyle w:val="Header"/>
      <w:tabs>
        <w:tab w:val="clear" w:pos="4320"/>
        <w:tab w:val="clear" w:pos="8640"/>
        <w:tab w:val="left" w:pos="280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669605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6884166E"/>
    <w:lvl w:ilvl="0">
      <w:start w:val="1"/>
      <w:numFmt w:val="decimal"/>
      <w:lvlText w:val="%1."/>
      <w:lvlJc w:val="left"/>
      <w:pPr>
        <w:tabs>
          <w:tab w:val="num" w:pos="1800"/>
        </w:tabs>
        <w:ind w:left="1800" w:hanging="360"/>
      </w:pPr>
    </w:lvl>
  </w:abstractNum>
  <w:abstractNum w:abstractNumId="2">
    <w:nsid w:val="FFFFFF7D"/>
    <w:multiLevelType w:val="singleLevel"/>
    <w:tmpl w:val="18F83396"/>
    <w:lvl w:ilvl="0">
      <w:start w:val="1"/>
      <w:numFmt w:val="decimal"/>
      <w:lvlText w:val="%1."/>
      <w:lvlJc w:val="left"/>
      <w:pPr>
        <w:tabs>
          <w:tab w:val="num" w:pos="1440"/>
        </w:tabs>
        <w:ind w:left="1440" w:hanging="360"/>
      </w:pPr>
    </w:lvl>
  </w:abstractNum>
  <w:abstractNum w:abstractNumId="3">
    <w:nsid w:val="FFFFFF7E"/>
    <w:multiLevelType w:val="singleLevel"/>
    <w:tmpl w:val="27EAB3F4"/>
    <w:lvl w:ilvl="0">
      <w:start w:val="1"/>
      <w:numFmt w:val="decimal"/>
      <w:lvlText w:val="%1."/>
      <w:lvlJc w:val="left"/>
      <w:pPr>
        <w:tabs>
          <w:tab w:val="num" w:pos="1080"/>
        </w:tabs>
        <w:ind w:left="1080" w:hanging="360"/>
      </w:pPr>
    </w:lvl>
  </w:abstractNum>
  <w:abstractNum w:abstractNumId="4">
    <w:nsid w:val="FFFFFF7F"/>
    <w:multiLevelType w:val="singleLevel"/>
    <w:tmpl w:val="CA466780"/>
    <w:lvl w:ilvl="0">
      <w:start w:val="1"/>
      <w:numFmt w:val="decimal"/>
      <w:lvlText w:val="%1."/>
      <w:lvlJc w:val="left"/>
      <w:pPr>
        <w:tabs>
          <w:tab w:val="num" w:pos="720"/>
        </w:tabs>
        <w:ind w:left="720" w:hanging="360"/>
      </w:pPr>
    </w:lvl>
  </w:abstractNum>
  <w:abstractNum w:abstractNumId="5">
    <w:nsid w:val="FFFFFF80"/>
    <w:multiLevelType w:val="singleLevel"/>
    <w:tmpl w:val="E0C0BDAC"/>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C7AEFEEA"/>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954C33FC"/>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141CD890"/>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07E422BC"/>
    <w:lvl w:ilvl="0">
      <w:start w:val="1"/>
      <w:numFmt w:val="decimal"/>
      <w:lvlText w:val="%1."/>
      <w:lvlJc w:val="left"/>
      <w:pPr>
        <w:tabs>
          <w:tab w:val="num" w:pos="360"/>
        </w:tabs>
        <w:ind w:left="360" w:hanging="360"/>
      </w:pPr>
    </w:lvl>
  </w:abstractNum>
  <w:abstractNum w:abstractNumId="10">
    <w:nsid w:val="FFFFFF89"/>
    <w:multiLevelType w:val="singleLevel"/>
    <w:tmpl w:val="1D6ACBC6"/>
    <w:lvl w:ilvl="0">
      <w:start w:val="1"/>
      <w:numFmt w:val="bullet"/>
      <w:lvlText w:val=""/>
      <w:lvlJc w:val="left"/>
      <w:pPr>
        <w:tabs>
          <w:tab w:val="num" w:pos="360"/>
        </w:tabs>
        <w:ind w:left="360" w:hanging="360"/>
      </w:pPr>
      <w:rPr>
        <w:rFonts w:ascii="Symbol" w:hAnsi="Symbol" w:hint="default"/>
      </w:rPr>
    </w:lvl>
  </w:abstractNum>
  <w:abstractNum w:abstractNumId="11">
    <w:nsid w:val="4A5611D7"/>
    <w:multiLevelType w:val="hybridMultilevel"/>
    <w:tmpl w:val="4E241E3E"/>
    <w:lvl w:ilvl="0" w:tplc="CA8A889E">
      <w:start w:val="1"/>
      <w:numFmt w:val="bullet"/>
      <w:lvlText w:val=""/>
      <w:lvlJc w:val="left"/>
      <w:pPr>
        <w:tabs>
          <w:tab w:val="num" w:pos="720"/>
        </w:tabs>
        <w:ind w:left="720" w:hanging="360"/>
      </w:pPr>
      <w:rPr>
        <w:rFonts w:ascii="Symbol" w:hAnsi="Symbol" w:hint="default"/>
        <w:sz w:val="22"/>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66B61307"/>
    <w:multiLevelType w:val="hybridMultilevel"/>
    <w:tmpl w:val="593E0F26"/>
    <w:lvl w:ilvl="0" w:tplc="95EA96F4">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7B054198"/>
    <w:multiLevelType w:val="hybridMultilevel"/>
    <w:tmpl w:val="4AD2DB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7B2C1618"/>
    <w:multiLevelType w:val="hybridMultilevel"/>
    <w:tmpl w:val="763680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14"/>
  </w:num>
  <w:num w:numId="3">
    <w:abstractNumId w:val="12"/>
  </w:num>
  <w:num w:numId="4">
    <w:abstractNumId w:val="11"/>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revisionView w:inkAnnotations="0"/>
  <w:defaultTabStop w:val="720"/>
  <w:drawingGridHorizontalSpacing w:val="360"/>
  <w:drawingGridVerticalSpacing w:val="360"/>
  <w:displayHorizontalDrawingGridEvery w:val="0"/>
  <w:displayVerticalDrawingGridEvery w:val="0"/>
  <w:characterSpacingControl w:val="doNotCompress"/>
  <w:hdrShapeDefaults>
    <o:shapedefaults v:ext="edit" spidmax="27649">
      <o:colormru v:ext="edit" colors="#79a0ce,#004574,#004171,#e58b2f,#f6f5f5,#007cb1,#0e6197,#5181a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FA3"/>
    <w:rsid w:val="0004464B"/>
    <w:rsid w:val="00073E2A"/>
    <w:rsid w:val="00164077"/>
    <w:rsid w:val="002B7A80"/>
    <w:rsid w:val="002E748D"/>
    <w:rsid w:val="003259D7"/>
    <w:rsid w:val="00581FA3"/>
    <w:rsid w:val="00613803"/>
    <w:rsid w:val="00613C1A"/>
    <w:rsid w:val="006F163D"/>
    <w:rsid w:val="00777096"/>
    <w:rsid w:val="00873AAE"/>
    <w:rsid w:val="0089342B"/>
    <w:rsid w:val="00915A15"/>
    <w:rsid w:val="00AC7F70"/>
    <w:rsid w:val="00B20069"/>
    <w:rsid w:val="00B37A2C"/>
    <w:rsid w:val="00CA4E2D"/>
    <w:rsid w:val="00D43753"/>
    <w:rsid w:val="00D876D5"/>
    <w:rsid w:val="00E62D01"/>
    <w:rsid w:val="00EE1507"/>
    <w:rsid w:val="00F1614A"/>
    <w:rsid w:val="00F75E4B"/>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7649">
      <o:colormru v:ext="edit" colors="#79a0ce,#004574,#004171,#e58b2f,#f6f5f5,#007cb1,#0e6197,#5181a7"/>
    </o:shapedefaults>
    <o:shapelayout v:ext="edit">
      <o:idmap v:ext="edit" data="1"/>
    </o:shapelayout>
  </w:shapeDefaults>
  <w:decimalSymbol w:val="."/>
  <w:listSeparator w:val=","/>
  <w15:docId w15:val="{491B8CD1-4D86-4229-9A7C-EC6240895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Arial Unicode MS" w:eastAsia="Arial Unicode MS" w:hAnsi="Arial Unicode MS" w:cs="Arial Unicode MS"/>
      <w:b/>
      <w:bCs/>
      <w:color w:val="003366"/>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unhideWhenUsed/>
    <w:pPr>
      <w:tabs>
        <w:tab w:val="center" w:pos="4320"/>
        <w:tab w:val="right" w:pos="8640"/>
      </w:tabs>
    </w:pPr>
  </w:style>
  <w:style w:type="character" w:customStyle="1" w:styleId="HeaderChar">
    <w:name w:val="Header Char"/>
    <w:basedOn w:val="DefaultParagraphFont"/>
    <w:semiHidden/>
  </w:style>
  <w:style w:type="paragraph" w:styleId="Footer">
    <w:name w:val="footer"/>
    <w:basedOn w:val="Normal"/>
    <w:semiHidden/>
    <w:unhideWhenUsed/>
    <w:pPr>
      <w:tabs>
        <w:tab w:val="center" w:pos="4320"/>
        <w:tab w:val="right" w:pos="8640"/>
      </w:tabs>
    </w:pPr>
  </w:style>
  <w:style w:type="character" w:customStyle="1" w:styleId="FooterChar">
    <w:name w:val="Footer Char"/>
    <w:basedOn w:val="DefaultParagraphFont"/>
    <w:semiHidden/>
  </w:style>
  <w:style w:type="paragraph" w:customStyle="1" w:styleId="BasicParagraph">
    <w:name w:val="[Basic Paragraph]"/>
    <w:basedOn w:val="Normal"/>
    <w:pPr>
      <w:widowControl w:val="0"/>
      <w:autoSpaceDE w:val="0"/>
      <w:autoSpaceDN w:val="0"/>
      <w:adjustRightInd w:val="0"/>
      <w:spacing w:line="288" w:lineRule="auto"/>
      <w:textAlignment w:val="center"/>
    </w:pPr>
    <w:rPr>
      <w:rFonts w:ascii="Times-Roman" w:hAnsi="Times-Roman" w:cs="Times-Roman"/>
      <w:color w:val="000000"/>
    </w:rPr>
  </w:style>
  <w:style w:type="paragraph" w:styleId="NormalWeb">
    <w:name w:val="Normal (Web)"/>
    <w:basedOn w:val="Normal"/>
    <w:pPr>
      <w:spacing w:before="100" w:beforeAutospacing="1" w:after="100" w:afterAutospacing="1"/>
    </w:pPr>
    <w:rPr>
      <w:rFonts w:ascii="Arial Unicode MS" w:eastAsia="Arial Unicode MS" w:hAnsi="Arial Unicode MS" w:cs="Arial Unicode MS"/>
    </w:rPr>
  </w:style>
  <w:style w:type="paragraph" w:styleId="DocumentMap">
    <w:name w:val="Document Map"/>
    <w:basedOn w:val="Normal"/>
    <w:link w:val="DocumentMapChar"/>
    <w:uiPriority w:val="99"/>
    <w:semiHidden/>
    <w:unhideWhenUsed/>
    <w:rsid w:val="008A6E7B"/>
    <w:rPr>
      <w:rFonts w:ascii="Lucida Grande" w:hAnsi="Lucida Grande"/>
    </w:rPr>
  </w:style>
  <w:style w:type="character" w:customStyle="1" w:styleId="DocumentMapChar">
    <w:name w:val="Document Map Char"/>
    <w:basedOn w:val="DefaultParagraphFont"/>
    <w:link w:val="DocumentMap"/>
    <w:uiPriority w:val="99"/>
    <w:semiHidden/>
    <w:rsid w:val="008A6E7B"/>
    <w:rPr>
      <w:rFonts w:ascii="Lucida Grande" w:hAnsi="Lucida Grande"/>
      <w:sz w:val="24"/>
      <w:szCs w:val="24"/>
    </w:rPr>
  </w:style>
  <w:style w:type="paragraph" w:styleId="BalloonText">
    <w:name w:val="Balloon Text"/>
    <w:basedOn w:val="Normal"/>
    <w:link w:val="BalloonTextChar"/>
    <w:uiPriority w:val="99"/>
    <w:semiHidden/>
    <w:unhideWhenUsed/>
    <w:rsid w:val="00EE1507"/>
    <w:rPr>
      <w:rFonts w:ascii="Tahoma" w:hAnsi="Tahoma" w:cs="Tahoma"/>
      <w:sz w:val="16"/>
      <w:szCs w:val="16"/>
    </w:rPr>
  </w:style>
  <w:style w:type="character" w:customStyle="1" w:styleId="BalloonTextChar">
    <w:name w:val="Balloon Text Char"/>
    <w:basedOn w:val="DefaultParagraphFont"/>
    <w:link w:val="BalloonText"/>
    <w:uiPriority w:val="99"/>
    <w:semiHidden/>
    <w:rsid w:val="00EE1507"/>
    <w:rPr>
      <w:rFonts w:ascii="Tahoma" w:hAnsi="Tahoma" w:cs="Tahoma"/>
      <w:sz w:val="16"/>
      <w:szCs w:val="16"/>
    </w:rPr>
  </w:style>
  <w:style w:type="character" w:styleId="Hyperlink">
    <w:name w:val="Hyperlink"/>
    <w:basedOn w:val="DefaultParagraphFont"/>
    <w:uiPriority w:val="99"/>
    <w:unhideWhenUsed/>
    <w:rsid w:val="00EE1507"/>
    <w:rPr>
      <w:color w:val="0000FF" w:themeColor="hyperlink"/>
      <w:u w:val="single"/>
    </w:rPr>
  </w:style>
  <w:style w:type="paragraph" w:styleId="PlainText">
    <w:name w:val="Plain Text"/>
    <w:basedOn w:val="Normal"/>
    <w:link w:val="PlainTextChar"/>
    <w:uiPriority w:val="99"/>
    <w:semiHidden/>
    <w:unhideWhenUsed/>
    <w:rsid w:val="00D876D5"/>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D876D5"/>
    <w:rPr>
      <w:rFonts w:ascii="Calibri" w:eastAsiaTheme="minorHAnsi" w:hAnsi="Calibri" w:cstheme="minorBid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6790706">
      <w:bodyDiv w:val="1"/>
      <w:marLeft w:val="0"/>
      <w:marRight w:val="0"/>
      <w:marTop w:val="0"/>
      <w:marBottom w:val="0"/>
      <w:divBdr>
        <w:top w:val="none" w:sz="0" w:space="0" w:color="auto"/>
        <w:left w:val="none" w:sz="0" w:space="0" w:color="auto"/>
        <w:bottom w:val="none" w:sz="0" w:space="0" w:color="auto"/>
        <w:right w:val="none" w:sz="0" w:space="0" w:color="auto"/>
      </w:divBdr>
    </w:div>
    <w:div w:id="1919169148">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legacyhealth.org/garden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184e887a-28d5-49c7-a705-9c7331040483">E3WMMDSMEN3T-146-85</_dlc_DocId>
    <_dlc_DocIdUrl xmlns="184e887a-28d5-49c7-a705-9c7331040483">
      <Url>http://mylegacy.lhs.org/Administrative/Marketing/Resources/_layouts/DocIdRedir.aspx?ID=E3WMMDSMEN3T-146-85</Url>
      <Description>E3WMMDSMEN3T-146-85</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file>

<file path=customXml/item4.xml><?xml version="1.0" encoding="utf-8"?>
<ct:contentTypeSchema xmlns:ct="http://schemas.microsoft.com/office/2006/metadata/contentType" xmlns:ma="http://schemas.microsoft.com/office/2006/metadata/properties/metaAttributes" ct:_="" ma:_="" ma:contentTypeName="Document" ma:contentTypeID="0x0101001A3ED7002ADF45408DC3914BA6BA209C" ma:contentTypeVersion="3" ma:contentTypeDescription="Create a new document." ma:contentTypeScope="" ma:versionID="d0489a2a7c0067555b9794dcdca02788">
  <xsd:schema xmlns:xsd="http://www.w3.org/2001/XMLSchema" xmlns:xs="http://www.w3.org/2001/XMLSchema" xmlns:p="http://schemas.microsoft.com/office/2006/metadata/properties" xmlns:ns1="http://schemas.microsoft.com/sharepoint/v3" xmlns:ns2="184e887a-28d5-49c7-a705-9c7331040483" targetNamespace="http://schemas.microsoft.com/office/2006/metadata/properties" ma:root="true" ma:fieldsID="fbb3c785457f35bc826afaef51c4fb6a" ns1:_="" ns2:_="">
    <xsd:import namespace="http://schemas.microsoft.com/sharepoint/v3"/>
    <xsd:import namespace="184e887a-28d5-49c7-a705-9c7331040483"/>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84e887a-28d5-49c7-a705-9c7331040483"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EB41BC-ACDF-4F89-8230-3DD198F1DDD8}">
  <ds:schemaRefs>
    <ds:schemaRef ds:uri="http://purl.org/dc/terms/"/>
    <ds:schemaRef ds:uri="http://schemas.microsoft.com/sharepoint/v3"/>
    <ds:schemaRef ds:uri="http://schemas.microsoft.com/office/2006/documentManagement/types"/>
    <ds:schemaRef ds:uri="http://schemas.microsoft.com/office/2006/metadata/properties"/>
    <ds:schemaRef ds:uri="http://www.w3.org/XML/1998/namespace"/>
    <ds:schemaRef ds:uri="http://purl.org/dc/dcmitype/"/>
    <ds:schemaRef ds:uri="http://purl.org/dc/elements/1.1/"/>
    <ds:schemaRef ds:uri="http://schemas.microsoft.com/office/infopath/2007/PartnerControls"/>
    <ds:schemaRef ds:uri="http://schemas.openxmlformats.org/package/2006/metadata/core-properties"/>
    <ds:schemaRef ds:uri="184e887a-28d5-49c7-a705-9c7331040483"/>
  </ds:schemaRefs>
</ds:datastoreItem>
</file>

<file path=customXml/itemProps2.xml><?xml version="1.0" encoding="utf-8"?>
<ds:datastoreItem xmlns:ds="http://schemas.openxmlformats.org/officeDocument/2006/customXml" ds:itemID="{38231115-6BA0-4247-8891-B49FFE12D901}">
  <ds:schemaRefs>
    <ds:schemaRef ds:uri="http://schemas.microsoft.com/sharepoint/v3/contenttype/forms"/>
  </ds:schemaRefs>
</ds:datastoreItem>
</file>

<file path=customXml/itemProps3.xml><?xml version="1.0" encoding="utf-8"?>
<ds:datastoreItem xmlns:ds="http://schemas.openxmlformats.org/officeDocument/2006/customXml" ds:itemID="{47066192-58BD-44F4-8EFD-F301B7B2EB6C}">
  <ds:schemaRefs>
    <ds:schemaRef ds:uri="http://schemas.microsoft.com/sharepoint/events"/>
  </ds:schemaRefs>
</ds:datastoreItem>
</file>

<file path=customXml/itemProps4.xml><?xml version="1.0" encoding="utf-8"?>
<ds:datastoreItem xmlns:ds="http://schemas.openxmlformats.org/officeDocument/2006/customXml" ds:itemID="{632FEF81-9E36-40B0-818D-2B315A741E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84e887a-28d5-49c7-a705-9c73310404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130</Words>
  <Characters>747</Characters>
  <Application>Microsoft Office Word</Application>
  <DocSecurity>4</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Legacy Health System</Company>
  <LinksUpToDate>false</LinksUpToDate>
  <CharactersWithSpaces>876</CharactersWithSpaces>
  <SharedDoc>false</SharedDoc>
  <HLinks>
    <vt:vector size="6" baseType="variant">
      <vt:variant>
        <vt:i4>7143546</vt:i4>
      </vt:variant>
      <vt:variant>
        <vt:i4>-1</vt:i4>
      </vt:variant>
      <vt:variant>
        <vt:i4>1066</vt:i4>
      </vt:variant>
      <vt:variant>
        <vt:i4>1</vt:i4>
      </vt:variant>
      <vt:variant>
        <vt:lpwstr>MAC-4359-0312 Vertical Word Preprints-Eman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Legacy Health</dc:creator>
  <cp:lastModifiedBy>Bell, Karin K :LSO Marketing</cp:lastModifiedBy>
  <cp:revision>2</cp:revision>
  <cp:lastPrinted>2015-12-28T23:18:00Z</cp:lastPrinted>
  <dcterms:created xsi:type="dcterms:W3CDTF">2015-12-30T22:56:00Z</dcterms:created>
  <dcterms:modified xsi:type="dcterms:W3CDTF">2015-12-30T22:56:00Z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E3WMMDSMEN3T-146-85</vt:lpwstr>
  </property>
  <property fmtid="{D5CDD505-2E9C-101B-9397-08002B2CF9AE}" pid="3" name="_dlc_DocIdItemGuid">
    <vt:lpwstr>0582af47-ac37-4e40-9a48-640d5659a894</vt:lpwstr>
  </property>
  <property fmtid="{D5CDD505-2E9C-101B-9397-08002B2CF9AE}" pid="4" name="_dlc_DocIdUrl">
    <vt:lpwstr>http://mylegacy.lhs.org/Administrative/Marketing/Resources/_layouts/DocIdRedir.aspx?ID=E3WMMDSMEN3T-146-85, E3WMMDSMEN3T-146-85</vt:lpwstr>
  </property>
  <property fmtid="{D5CDD505-2E9C-101B-9397-08002B2CF9AE}" pid="5" name="ContentTypeId">
    <vt:lpwstr>0x0101001A3ED7002ADF45408DC3914BA6BA209C</vt:lpwstr>
  </property>
</Properties>
</file>