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9D27" w14:textId="77777777" w:rsidR="00EE08E2" w:rsidRDefault="00D7556A" w:rsidP="008F7F46">
      <w:pPr>
        <w:jc w:val="right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7A9EBD" wp14:editId="137A9EBE">
            <wp:simplePos x="0" y="0"/>
            <wp:positionH relativeFrom="column">
              <wp:posOffset>0</wp:posOffset>
            </wp:positionH>
            <wp:positionV relativeFrom="paragraph">
              <wp:posOffset>-151765</wp:posOffset>
            </wp:positionV>
            <wp:extent cx="600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hrough>
            <wp:docPr id="2" name="Picture 2" descr="Description: lh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h_logo_small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46">
        <w:rPr>
          <w:noProof/>
        </w:rPr>
        <w:tab/>
      </w:r>
      <w:r w:rsidR="00E44532">
        <w:rPr>
          <w:rFonts w:ascii="Arial" w:hAnsi="Arial" w:cs="Arial"/>
          <w:b/>
          <w:noProof/>
          <w:sz w:val="28"/>
          <w:szCs w:val="28"/>
        </w:rPr>
        <w:t>Electronic</w:t>
      </w:r>
      <w:r w:rsidR="00EE08E2" w:rsidRPr="00F35E74">
        <w:rPr>
          <w:rFonts w:ascii="Arial" w:hAnsi="Arial" w:cs="Arial"/>
          <w:b/>
          <w:noProof/>
          <w:sz w:val="28"/>
          <w:szCs w:val="28"/>
        </w:rPr>
        <w:t xml:space="preserve"> Journal</w:t>
      </w:r>
      <w:r w:rsidR="00B06BEF" w:rsidRPr="00F35E74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386106">
        <w:rPr>
          <w:rFonts w:ascii="Arial" w:hAnsi="Arial" w:cs="Arial"/>
          <w:b/>
          <w:noProof/>
          <w:sz w:val="28"/>
          <w:szCs w:val="28"/>
        </w:rPr>
        <w:br/>
      </w:r>
      <w:r w:rsidR="00B06BEF" w:rsidRPr="00F35E74">
        <w:rPr>
          <w:rFonts w:ascii="Arial" w:hAnsi="Arial" w:cs="Arial"/>
          <w:b/>
          <w:noProof/>
          <w:sz w:val="28"/>
          <w:szCs w:val="28"/>
        </w:rPr>
        <w:t xml:space="preserve"> Table of Contents Service</w:t>
      </w:r>
    </w:p>
    <w:p w14:paraId="137A9D28" w14:textId="77777777" w:rsidR="00E44532" w:rsidRPr="00F35E74" w:rsidRDefault="00FC5EDE" w:rsidP="008F7F46">
      <w:pPr>
        <w:jc w:val="right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Medical Specialties</w:t>
      </w:r>
    </w:p>
    <w:p w14:paraId="137A9D29" w14:textId="77777777" w:rsidR="00816692" w:rsidRDefault="00816692">
      <w:pPr>
        <w:rPr>
          <w:noProof/>
        </w:rPr>
      </w:pPr>
    </w:p>
    <w:p w14:paraId="137A9D2A" w14:textId="77777777" w:rsidR="00816692" w:rsidRDefault="00816692">
      <w:pPr>
        <w:rPr>
          <w:noProof/>
        </w:rPr>
      </w:pPr>
    </w:p>
    <w:p w14:paraId="137A9D2B" w14:textId="77777777" w:rsidR="00A12C5F" w:rsidRDefault="00A12C5F" w:rsidP="00A12C5F">
      <w:pPr>
        <w:spacing w:after="200" w:line="276" w:lineRule="auto"/>
        <w:rPr>
          <w:rFonts w:ascii="Arial" w:eastAsia="Calibri" w:hAnsi="Arial" w:cs="Arial"/>
          <w:noProof/>
          <w:color w:val="0033CC"/>
          <w:sz w:val="22"/>
          <w:szCs w:val="22"/>
        </w:rPr>
      </w:pPr>
    </w:p>
    <w:p w14:paraId="137A9D2C" w14:textId="77777777" w:rsidR="00A12C5F" w:rsidRPr="00571E76" w:rsidRDefault="00A12C5F" w:rsidP="00A12C5F">
      <w:pPr>
        <w:spacing w:after="200" w:line="276" w:lineRule="auto"/>
        <w:rPr>
          <w:rFonts w:ascii="Arial" w:eastAsia="Calibri" w:hAnsi="Arial" w:cs="Arial"/>
          <w:noProof/>
          <w:sz w:val="22"/>
          <w:szCs w:val="22"/>
        </w:rPr>
      </w:pPr>
      <w:r w:rsidRPr="00571E76">
        <w:rPr>
          <w:rFonts w:ascii="Arial" w:eastAsia="Calibri" w:hAnsi="Arial" w:cs="Arial"/>
          <w:noProof/>
          <w:sz w:val="22"/>
          <w:szCs w:val="22"/>
        </w:rPr>
        <w:t xml:space="preserve">The Legacy Health Medical Library’s </w:t>
      </w:r>
      <w:r w:rsidRPr="00571E76">
        <w:rPr>
          <w:rFonts w:ascii="Arial" w:eastAsia="Calibri" w:hAnsi="Arial" w:cs="Arial"/>
          <w:b/>
          <w:noProof/>
          <w:sz w:val="22"/>
          <w:szCs w:val="22"/>
        </w:rPr>
        <w:t>Electronic Journal Table of Contents Service</w:t>
      </w:r>
      <w:r w:rsidRPr="00571E76">
        <w:rPr>
          <w:rFonts w:ascii="Arial" w:eastAsia="Calibri" w:hAnsi="Arial" w:cs="Arial"/>
          <w:noProof/>
          <w:sz w:val="22"/>
          <w:szCs w:val="22"/>
        </w:rPr>
        <w:t xml:space="preserve"> will allow you to receive email alerts for the medical journals listed on these pages . When a new issue of a journal you’ve selected is published, you will receive an email with a link that will take you directly to the table of contents of that issue.  From there, you will be able to view, save, or print individual full text articles.</w:t>
      </w:r>
    </w:p>
    <w:p w14:paraId="137A9D2D" w14:textId="77777777" w:rsidR="00571E76" w:rsidRPr="00571E76" w:rsidRDefault="00571E76" w:rsidP="00571E76">
      <w:pPr>
        <w:rPr>
          <w:rFonts w:ascii="Arial" w:hAnsi="Arial" w:cs="Arial"/>
          <w:noProof/>
          <w:sz w:val="22"/>
          <w:szCs w:val="22"/>
        </w:rPr>
      </w:pPr>
      <w:r w:rsidRPr="00571E76">
        <w:rPr>
          <w:rFonts w:ascii="Arial" w:hAnsi="Arial" w:cs="Arial"/>
          <w:noProof/>
          <w:sz w:val="22"/>
          <w:szCs w:val="22"/>
        </w:rPr>
        <w:t xml:space="preserve">Medical speciality titles that are available electronically through Legacy Health are listed on these pages. </w:t>
      </w:r>
      <w:r>
        <w:rPr>
          <w:rFonts w:ascii="Arial" w:hAnsi="Arial" w:cs="Arial"/>
          <w:noProof/>
          <w:sz w:val="22"/>
          <w:szCs w:val="22"/>
        </w:rPr>
        <w:t>C</w:t>
      </w:r>
      <w:r w:rsidRPr="00571E76">
        <w:rPr>
          <w:rFonts w:ascii="Arial" w:hAnsi="Arial" w:cs="Arial"/>
          <w:noProof/>
          <w:sz w:val="22"/>
          <w:szCs w:val="22"/>
        </w:rPr>
        <w:t xml:space="preserve">hoose your journal titles by circling or marking an </w:t>
      </w:r>
      <w:r w:rsidRPr="00571E76">
        <w:rPr>
          <w:rFonts w:ascii="Arial" w:hAnsi="Arial" w:cs="Arial"/>
          <w:b/>
          <w:noProof/>
          <w:sz w:val="22"/>
          <w:szCs w:val="22"/>
        </w:rPr>
        <w:t>X</w:t>
      </w:r>
      <w:r w:rsidRPr="00571E76">
        <w:rPr>
          <w:rFonts w:ascii="Arial" w:hAnsi="Arial" w:cs="Arial"/>
          <w:noProof/>
          <w:sz w:val="22"/>
          <w:szCs w:val="22"/>
        </w:rPr>
        <w:t xml:space="preserve"> in front of the tite.</w:t>
      </w:r>
    </w:p>
    <w:p w14:paraId="137A9D2E" w14:textId="77777777" w:rsidR="00571E76" w:rsidRDefault="00571E76" w:rsidP="00571E76">
      <w:pPr>
        <w:rPr>
          <w:rFonts w:ascii="Arial" w:hAnsi="Arial" w:cs="Arial"/>
          <w:noProof/>
          <w:sz w:val="22"/>
          <w:szCs w:val="22"/>
        </w:rPr>
      </w:pPr>
    </w:p>
    <w:p w14:paraId="137A9D2F" w14:textId="77777777" w:rsidR="00571E76" w:rsidRPr="00571E76" w:rsidRDefault="00571E76" w:rsidP="00571E76">
      <w:pPr>
        <w:rPr>
          <w:rFonts w:ascii="Arial" w:hAnsi="Arial" w:cs="Arial"/>
          <w:noProof/>
          <w:sz w:val="22"/>
          <w:szCs w:val="22"/>
        </w:rPr>
      </w:pPr>
      <w:r w:rsidRPr="00571E76">
        <w:rPr>
          <w:rFonts w:ascii="Arial" w:hAnsi="Arial" w:cs="Arial"/>
          <w:noProof/>
          <w:sz w:val="22"/>
          <w:szCs w:val="22"/>
        </w:rPr>
        <w:t>Please provide us with the following information:</w:t>
      </w:r>
    </w:p>
    <w:p w14:paraId="137A9D30" w14:textId="77777777" w:rsidR="00571E76" w:rsidRPr="00571E76" w:rsidRDefault="00571E76" w:rsidP="00571E76">
      <w:pPr>
        <w:rPr>
          <w:rFonts w:ascii="Arial" w:hAnsi="Arial" w:cs="Arial"/>
          <w:noProof/>
          <w:sz w:val="22"/>
          <w:szCs w:val="22"/>
        </w:rPr>
      </w:pPr>
      <w:r w:rsidRPr="00571E76">
        <w:rPr>
          <w:rFonts w:ascii="Arial" w:hAnsi="Arial" w:cs="Arial"/>
          <w:noProof/>
          <w:sz w:val="22"/>
          <w:szCs w:val="22"/>
        </w:rPr>
        <w:t>Name:</w:t>
      </w:r>
      <w:r w:rsidRPr="00571E76">
        <w:rPr>
          <w:rFonts w:ascii="Arial" w:hAnsi="Arial" w:cs="Arial"/>
          <w:noProof/>
          <w:sz w:val="22"/>
          <w:szCs w:val="22"/>
        </w:rPr>
        <w:tab/>
        <w:t>___________________________       Primary Medical Staff Facility:   ______________________</w:t>
      </w:r>
    </w:p>
    <w:p w14:paraId="137A9D31" w14:textId="77777777" w:rsidR="00571E76" w:rsidRDefault="00571E76" w:rsidP="00571E76">
      <w:pPr>
        <w:rPr>
          <w:rFonts w:ascii="Arial" w:hAnsi="Arial" w:cs="Arial"/>
          <w:noProof/>
          <w:sz w:val="22"/>
          <w:szCs w:val="22"/>
        </w:rPr>
      </w:pPr>
    </w:p>
    <w:p w14:paraId="137A9D32" w14:textId="77777777" w:rsidR="00571E76" w:rsidRDefault="00571E76" w:rsidP="00571E76">
      <w:pPr>
        <w:rPr>
          <w:rFonts w:ascii="Arial" w:hAnsi="Arial" w:cs="Arial"/>
          <w:noProof/>
          <w:sz w:val="22"/>
          <w:szCs w:val="22"/>
        </w:rPr>
      </w:pPr>
      <w:r w:rsidRPr="00571E76">
        <w:rPr>
          <w:rFonts w:ascii="Arial" w:hAnsi="Arial" w:cs="Arial"/>
          <w:noProof/>
          <w:sz w:val="22"/>
          <w:szCs w:val="22"/>
        </w:rPr>
        <w:t>Email Address:</w:t>
      </w:r>
      <w:r w:rsidRPr="00571E76">
        <w:rPr>
          <w:rFonts w:ascii="Arial" w:hAnsi="Arial" w:cs="Arial"/>
          <w:noProof/>
          <w:sz w:val="22"/>
          <w:szCs w:val="22"/>
        </w:rPr>
        <w:tab/>
        <w:t xml:space="preserve"> _____________________    Telephone or Pager Number:     </w:t>
      </w:r>
      <w:r>
        <w:rPr>
          <w:rFonts w:ascii="Arial" w:hAnsi="Arial" w:cs="Arial"/>
          <w:noProof/>
          <w:sz w:val="22"/>
          <w:szCs w:val="22"/>
        </w:rPr>
        <w:t>_____________________</w:t>
      </w:r>
    </w:p>
    <w:p w14:paraId="137A9D33" w14:textId="77777777" w:rsidR="00571E76" w:rsidRPr="00571E76" w:rsidRDefault="00571E76" w:rsidP="00571E76">
      <w:pPr>
        <w:rPr>
          <w:rFonts w:ascii="Arial" w:hAnsi="Arial" w:cs="Arial"/>
          <w:noProof/>
          <w:sz w:val="22"/>
          <w:szCs w:val="22"/>
        </w:rPr>
      </w:pPr>
    </w:p>
    <w:p w14:paraId="137A9D34" w14:textId="77777777" w:rsidR="00571E76" w:rsidRPr="00571E76" w:rsidRDefault="00571E76" w:rsidP="00571E76">
      <w:pPr>
        <w:rPr>
          <w:rFonts w:ascii="Arial" w:hAnsi="Arial" w:cs="Arial"/>
          <w:noProof/>
          <w:sz w:val="22"/>
          <w:szCs w:val="22"/>
        </w:rPr>
      </w:pPr>
      <w:r w:rsidRPr="00571E76">
        <w:rPr>
          <w:rFonts w:ascii="Arial" w:hAnsi="Arial" w:cs="Arial"/>
          <w:b/>
          <w:noProof/>
          <w:sz w:val="22"/>
          <w:szCs w:val="22"/>
        </w:rPr>
        <w:t xml:space="preserve">Return the form to the Legacy Emanuel Medical Library. </w:t>
      </w:r>
      <w:r w:rsidRPr="00571E76">
        <w:rPr>
          <w:rFonts w:ascii="Arial" w:hAnsi="Arial" w:cs="Arial"/>
          <w:b/>
          <w:noProof/>
          <w:sz w:val="22"/>
          <w:szCs w:val="22"/>
        </w:rPr>
        <w:br/>
      </w:r>
      <w:r w:rsidRPr="00571E76">
        <w:rPr>
          <w:rFonts w:ascii="Arial" w:hAnsi="Arial" w:cs="Arial"/>
          <w:noProof/>
          <w:sz w:val="22"/>
          <w:szCs w:val="22"/>
        </w:rPr>
        <w:t>Email (</w:t>
      </w:r>
      <w:hyperlink r:id="rId14" w:history="1">
        <w:r w:rsidRPr="00571E76">
          <w:rPr>
            <w:rStyle w:val="Hyperlink"/>
            <w:rFonts w:ascii="Arial" w:hAnsi="Arial" w:cs="Arial"/>
            <w:b/>
            <w:noProof/>
            <w:color w:val="auto"/>
            <w:sz w:val="22"/>
            <w:szCs w:val="22"/>
          </w:rPr>
          <w:t>lhslibrary@lhs.org</w:t>
        </w:r>
      </w:hyperlink>
      <w:r w:rsidRPr="00571E76">
        <w:rPr>
          <w:rFonts w:ascii="Arial" w:hAnsi="Arial" w:cs="Arial"/>
          <w:b/>
          <w:noProof/>
          <w:sz w:val="22"/>
          <w:szCs w:val="22"/>
        </w:rPr>
        <w:t>)</w:t>
      </w:r>
      <w:r w:rsidRPr="00571E76">
        <w:rPr>
          <w:rFonts w:ascii="Arial" w:hAnsi="Arial" w:cs="Arial"/>
          <w:noProof/>
          <w:sz w:val="22"/>
          <w:szCs w:val="22"/>
        </w:rPr>
        <w:t>,</w:t>
      </w:r>
    </w:p>
    <w:p w14:paraId="137A9D35" w14:textId="77777777" w:rsidR="00571E76" w:rsidRPr="00571E76" w:rsidRDefault="00571E76" w:rsidP="00571E76">
      <w:pPr>
        <w:rPr>
          <w:rFonts w:ascii="Arial" w:hAnsi="Arial" w:cs="Arial"/>
          <w:noProof/>
          <w:sz w:val="22"/>
          <w:szCs w:val="22"/>
        </w:rPr>
      </w:pPr>
      <w:r w:rsidRPr="00571E76">
        <w:rPr>
          <w:rFonts w:ascii="Arial" w:hAnsi="Arial" w:cs="Arial"/>
          <w:noProof/>
          <w:sz w:val="22"/>
          <w:szCs w:val="22"/>
        </w:rPr>
        <w:t>fax (503-413-2544) ,</w:t>
      </w:r>
    </w:p>
    <w:p w14:paraId="137A9D36" w14:textId="77777777" w:rsidR="00571E76" w:rsidRPr="00571E76" w:rsidRDefault="00571E76" w:rsidP="00571E76">
      <w:pPr>
        <w:rPr>
          <w:rFonts w:ascii="Arial" w:hAnsi="Arial" w:cs="Arial"/>
          <w:noProof/>
          <w:sz w:val="22"/>
          <w:szCs w:val="22"/>
        </w:rPr>
      </w:pPr>
      <w:r w:rsidRPr="00571E76">
        <w:rPr>
          <w:rFonts w:ascii="Arial" w:hAnsi="Arial" w:cs="Arial"/>
          <w:noProof/>
          <w:sz w:val="22"/>
          <w:szCs w:val="22"/>
        </w:rPr>
        <w:t xml:space="preserve">Or mail to: Emanuel Medical Library/Legacy Emanuel Medical Center/2801 N. Gantenbein/ Portland, OR   97227. </w:t>
      </w:r>
      <w:r w:rsidRPr="00571E76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571E76">
        <w:rPr>
          <w:rFonts w:ascii="Arial" w:hAnsi="Arial" w:cs="Arial"/>
          <w:b/>
          <w:noProof/>
          <w:sz w:val="22"/>
          <w:szCs w:val="22"/>
        </w:rPr>
        <w:br/>
      </w:r>
    </w:p>
    <w:p w14:paraId="137A9D37" w14:textId="77777777" w:rsidR="00571E76" w:rsidRPr="00571E76" w:rsidRDefault="00571E76" w:rsidP="00571E76">
      <w:pPr>
        <w:rPr>
          <w:rFonts w:ascii="Arial" w:hAnsi="Arial" w:cs="Arial"/>
          <w:noProof/>
          <w:sz w:val="22"/>
          <w:szCs w:val="22"/>
        </w:rPr>
      </w:pPr>
      <w:r w:rsidRPr="00571E76">
        <w:rPr>
          <w:rFonts w:ascii="Arial" w:hAnsi="Arial" w:cs="Arial"/>
          <w:noProof/>
          <w:sz w:val="22"/>
          <w:szCs w:val="22"/>
        </w:rPr>
        <w:t>Questions:  Call 503-413-2558</w:t>
      </w:r>
    </w:p>
    <w:p w14:paraId="137A9D38" w14:textId="77777777" w:rsidR="00B9349F" w:rsidRPr="006A7F58" w:rsidRDefault="00580A6D" w:rsidP="00580A6D">
      <w:pPr>
        <w:rPr>
          <w:rFonts w:ascii="Arial" w:hAnsi="Arial" w:cs="Arial"/>
          <w:b/>
          <w:noProof/>
          <w:color w:val="C00000"/>
          <w:sz w:val="22"/>
          <w:szCs w:val="22"/>
        </w:rPr>
      </w:pPr>
      <w:r w:rsidRPr="00580A6D">
        <w:rPr>
          <w:rFonts w:ascii="Arial" w:hAnsi="Arial" w:cs="Arial"/>
          <w:b/>
          <w:noProof/>
          <w:color w:val="C00000"/>
          <w:sz w:val="18"/>
          <w:szCs w:val="18"/>
        </w:rPr>
        <w:br/>
      </w:r>
    </w:p>
    <w:p w14:paraId="137A9D39" w14:textId="77777777" w:rsidR="00B429D5" w:rsidRDefault="00B429D5">
      <w:pPr>
        <w:rPr>
          <w:rFonts w:ascii="Arial" w:hAnsi="Arial" w:cs="Arial"/>
          <w:noProof/>
        </w:rPr>
        <w:sectPr w:rsidR="00B429D5" w:rsidSect="006769A0"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137A9D3A" w14:textId="77777777" w:rsidR="00017530" w:rsidRDefault="000663FF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lastRenderedPageBreak/>
        <w:t>Allergy &amp; Immunology</w:t>
      </w:r>
    </w:p>
    <w:p w14:paraId="137A9D3C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Allergy &amp; Clinical Immunology</w:t>
      </w:r>
    </w:p>
    <w:p w14:paraId="137A9D3D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World Allergy Organization Journal</w:t>
      </w:r>
    </w:p>
    <w:p w14:paraId="137A9D3E" w14:textId="77777777" w:rsidR="000663FF" w:rsidRDefault="000663FF">
      <w:pPr>
        <w:rPr>
          <w:rFonts w:ascii="Arial" w:hAnsi="Arial" w:cs="Arial"/>
          <w:noProof/>
        </w:rPr>
      </w:pPr>
    </w:p>
    <w:p w14:paraId="137A9D3F" w14:textId="77777777" w:rsidR="000663FF" w:rsidRDefault="000663FF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Anesthesia</w:t>
      </w:r>
    </w:p>
    <w:p w14:paraId="137A9D40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Anesthesia &amp; Analgesia</w:t>
      </w:r>
    </w:p>
    <w:p w14:paraId="137A9D41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Anesthesiology</w:t>
      </w:r>
    </w:p>
    <w:p w14:paraId="137A9D42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Anaesthesiology</w:t>
      </w:r>
    </w:p>
    <w:p w14:paraId="137A9D43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European Journal of Anaesthesiology</w:t>
      </w:r>
    </w:p>
    <w:p w14:paraId="137A9D44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International Anesthesiology Clinics</w:t>
      </w:r>
    </w:p>
    <w:p w14:paraId="137A9D45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Neurosurgical Anesthesiology</w:t>
      </w:r>
    </w:p>
    <w:p w14:paraId="137A9D46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Obstetric Anesthesia Digest</w:t>
      </w:r>
    </w:p>
    <w:p w14:paraId="137A9D47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Regional Anesthesia &amp; Pain Medicine</w:t>
      </w:r>
    </w:p>
    <w:p w14:paraId="137A9D48" w14:textId="77777777" w:rsidR="000663FF" w:rsidRDefault="000663F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Survey of Anesthesiology</w:t>
      </w:r>
    </w:p>
    <w:p w14:paraId="137A9D49" w14:textId="77777777" w:rsidR="000663FF" w:rsidRDefault="000663FF">
      <w:pPr>
        <w:rPr>
          <w:rFonts w:ascii="Arial" w:hAnsi="Arial" w:cs="Arial"/>
          <w:noProof/>
        </w:rPr>
      </w:pPr>
    </w:p>
    <w:p w14:paraId="137A9D4A" w14:textId="77777777" w:rsidR="000663FF" w:rsidRDefault="006B3F3B">
      <w:pPr>
        <w:rPr>
          <w:rFonts w:ascii="Arial" w:hAnsi="Arial" w:cs="Arial"/>
          <w:noProof/>
          <w:color w:val="000099"/>
          <w:sz w:val="22"/>
          <w:szCs w:val="22"/>
        </w:rPr>
      </w:pPr>
      <w:r w:rsidRPr="006B3F3B">
        <w:rPr>
          <w:rFonts w:ascii="Arial" w:hAnsi="Arial" w:cs="Arial"/>
          <w:b/>
          <w:noProof/>
          <w:color w:val="000099"/>
          <w:sz w:val="22"/>
          <w:szCs w:val="22"/>
        </w:rPr>
        <w:t>Behavioral Health</w:t>
      </w:r>
    </w:p>
    <w:p w14:paraId="137A9D4B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Addictive Disorders &amp; Their Treatment</w:t>
      </w:r>
    </w:p>
    <w:p w14:paraId="137A9D4C" w14:textId="77777777" w:rsidR="008A496E" w:rsidRDefault="008A496E" w:rsidP="008A496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Family Therapy</w:t>
      </w:r>
    </w:p>
    <w:p w14:paraId="137A9D4D" w14:textId="77777777" w:rsidR="008A496E" w:rsidRDefault="008A496E" w:rsidP="008A496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Health Behavior</w:t>
      </w:r>
    </w:p>
    <w:p w14:paraId="137A9D4E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Behavioral Disorders</w:t>
      </w:r>
    </w:p>
    <w:p w14:paraId="137A9D4F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Behavioral Healthcare</w:t>
      </w:r>
    </w:p>
    <w:p w14:paraId="137A9D50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Psychiatry</w:t>
      </w:r>
    </w:p>
    <w:p w14:paraId="137A9D51" w14:textId="77777777" w:rsidR="00A812F2" w:rsidRDefault="00A812F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JAMA Psychiatry</w:t>
      </w:r>
    </w:p>
    <w:p w14:paraId="137A9D52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Addiction Medicine</w:t>
      </w:r>
    </w:p>
    <w:p w14:paraId="137A9D53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Alcohol &amp; Drug Education</w:t>
      </w:r>
    </w:p>
    <w:p w14:paraId="137A9D54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Counseling &amp; Development</w:t>
      </w:r>
    </w:p>
    <w:p w14:paraId="137A9D55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ECT</w:t>
      </w:r>
    </w:p>
    <w:p w14:paraId="137A9D56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Journal of Nervous &amp; Mental Disease</w:t>
      </w:r>
    </w:p>
    <w:p w14:paraId="137A9D57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Personality Disorders</w:t>
      </w:r>
    </w:p>
    <w:p w14:paraId="137A9D58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Psychiatric Practice</w:t>
      </w:r>
    </w:p>
    <w:p w14:paraId="137A9D59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Psychiatry and Neuroscience</w:t>
      </w:r>
    </w:p>
    <w:p w14:paraId="137A9D5A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Psychiatric Genetics</w:t>
      </w:r>
    </w:p>
    <w:p w14:paraId="137A9D5B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Psychiatric Times</w:t>
      </w:r>
    </w:p>
    <w:p w14:paraId="137A9D5C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Psychosomatic Medicine</w:t>
      </w:r>
    </w:p>
    <w:p w14:paraId="137A9D5D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Psychosomatics</w:t>
      </w:r>
    </w:p>
    <w:p w14:paraId="137A9D5E" w14:textId="77777777" w:rsidR="008A496E" w:rsidRDefault="008A496E">
      <w:pPr>
        <w:rPr>
          <w:rFonts w:ascii="Arial" w:hAnsi="Arial" w:cs="Arial"/>
          <w:b/>
          <w:noProof/>
          <w:color w:val="000099"/>
          <w:sz w:val="22"/>
          <w:szCs w:val="22"/>
        </w:rPr>
      </w:pPr>
    </w:p>
    <w:p w14:paraId="137A9D5F" w14:textId="77777777" w:rsidR="006B3F3B" w:rsidRDefault="006B3F3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Burns &amp; Wound Care</w:t>
      </w:r>
    </w:p>
    <w:p w14:paraId="137A9D60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Burn Care &amp; Research</w:t>
      </w:r>
    </w:p>
    <w:p w14:paraId="137A9D61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Wound Care Advisor</w:t>
      </w:r>
    </w:p>
    <w:p w14:paraId="137A9D62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Wounds International</w:t>
      </w:r>
    </w:p>
    <w:p w14:paraId="137A9D63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Wounds UK</w:t>
      </w:r>
    </w:p>
    <w:p w14:paraId="137A9D64" w14:textId="77777777" w:rsidR="006B3F3B" w:rsidRDefault="006B3F3B">
      <w:pPr>
        <w:rPr>
          <w:rFonts w:ascii="Arial" w:hAnsi="Arial" w:cs="Arial"/>
          <w:noProof/>
        </w:rPr>
      </w:pPr>
    </w:p>
    <w:p w14:paraId="137A9D65" w14:textId="77777777" w:rsidR="006B3F3B" w:rsidRPr="006B3F3B" w:rsidRDefault="006B3F3B">
      <w:pPr>
        <w:rPr>
          <w:rFonts w:ascii="Arial" w:hAnsi="Arial" w:cs="Arial"/>
          <w:noProof/>
          <w:color w:val="000099"/>
          <w:sz w:val="22"/>
          <w:szCs w:val="22"/>
        </w:rPr>
      </w:pPr>
      <w:r w:rsidRPr="006B3F3B">
        <w:rPr>
          <w:rFonts w:ascii="Arial" w:hAnsi="Arial" w:cs="Arial"/>
          <w:b/>
          <w:noProof/>
          <w:color w:val="000099"/>
          <w:sz w:val="22"/>
          <w:szCs w:val="22"/>
        </w:rPr>
        <w:t>Cardiology</w:t>
      </w:r>
    </w:p>
    <w:p w14:paraId="137A9D66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Arteriosclerosis, Thrombosis &amp; Vascular Biology</w:t>
      </w:r>
    </w:p>
    <w:p w14:paraId="137A9D67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Blood Pressure Monitoring</w:t>
      </w:r>
    </w:p>
    <w:p w14:paraId="137A9D68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Cardiology in Review</w:t>
      </w:r>
    </w:p>
    <w:p w14:paraId="137A9D69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Circulation</w:t>
      </w:r>
    </w:p>
    <w:p w14:paraId="137A9D6A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Circulation Research</w:t>
      </w:r>
    </w:p>
    <w:p w14:paraId="137A9D6B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Circulation: Arrhythmia and Electrophysiology</w:t>
      </w:r>
    </w:p>
    <w:p w14:paraId="137A9D6C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Circulation: Cardiovascular Genetics</w:t>
      </w:r>
    </w:p>
    <w:p w14:paraId="137A9D6D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Circulation: Cardiovascular Imaging</w:t>
      </w:r>
    </w:p>
    <w:p w14:paraId="137A9D6E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Circulation: Cardiovascular Interventions</w:t>
      </w:r>
    </w:p>
    <w:p w14:paraId="137A9D6F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Circulation: Cardiovascular Quality &amp; Outcomes</w:t>
      </w:r>
    </w:p>
    <w:p w14:paraId="137A9D70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Circulation: Heart Failure</w:t>
      </w:r>
    </w:p>
    <w:p w14:paraId="137A9D72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Coronary Artery Disease</w:t>
      </w:r>
    </w:p>
    <w:p w14:paraId="137A9D73" w14:textId="77777777" w:rsidR="006B3F3B" w:rsidRDefault="006B3F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Critical Pathways in Cardiology</w:t>
      </w:r>
    </w:p>
    <w:p w14:paraId="137A9D74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Cardiology</w:t>
      </w:r>
    </w:p>
    <w:p w14:paraId="137A9D75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Lipidology</w:t>
      </w:r>
    </w:p>
    <w:p w14:paraId="137A9D76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HEART Insight</w:t>
      </w:r>
    </w:p>
    <w:p w14:paraId="137A9D77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Hypertension</w:t>
      </w:r>
    </w:p>
    <w:p w14:paraId="137A9D78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International Cardiovascular Research Journal</w:t>
      </w:r>
    </w:p>
    <w:p w14:paraId="137A9D79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Cardiovascular Medicine</w:t>
      </w:r>
    </w:p>
    <w:p w14:paraId="137A9D7A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Cardiovascular Pharmacology</w:t>
      </w:r>
    </w:p>
    <w:p w14:paraId="137A9D7B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Hypertension</w:t>
      </w:r>
    </w:p>
    <w:p w14:paraId="137A9D7C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Thoracic Disease</w:t>
      </w:r>
    </w:p>
    <w:p w14:paraId="137A9D7D" w14:textId="77777777" w:rsidR="00841341" w:rsidRDefault="00841341">
      <w:pPr>
        <w:rPr>
          <w:rFonts w:ascii="Arial" w:hAnsi="Arial" w:cs="Arial"/>
          <w:noProof/>
        </w:rPr>
      </w:pPr>
    </w:p>
    <w:p w14:paraId="137A9D7E" w14:textId="77777777" w:rsidR="00841341" w:rsidRDefault="00841341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Dermatology</w:t>
      </w:r>
    </w:p>
    <w:p w14:paraId="137A9D7F" w14:textId="77777777" w:rsidR="00841341" w:rsidRPr="00841341" w:rsidRDefault="00841341">
      <w:pPr>
        <w:rPr>
          <w:rFonts w:ascii="Arial" w:hAnsi="Arial" w:cs="Arial"/>
          <w:noProof/>
        </w:rPr>
      </w:pPr>
      <w:r w:rsidRPr="00841341">
        <w:rPr>
          <w:rFonts w:ascii="Arial" w:hAnsi="Arial" w:cs="Arial"/>
          <w:noProof/>
        </w:rPr>
        <w:t>American Journal of Dermatopathology</w:t>
      </w:r>
    </w:p>
    <w:p w14:paraId="137A9D80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Dermatitis</w:t>
      </w:r>
    </w:p>
    <w:p w14:paraId="137A9D81" w14:textId="77777777" w:rsidR="00841341" w:rsidRDefault="00841341">
      <w:pPr>
        <w:rPr>
          <w:rFonts w:ascii="Arial" w:hAnsi="Arial" w:cs="Arial"/>
          <w:noProof/>
        </w:rPr>
      </w:pPr>
    </w:p>
    <w:p w14:paraId="137A9D82" w14:textId="77777777" w:rsidR="00841341" w:rsidRDefault="00841341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Emergency, Trauma &amp; Critical Care</w:t>
      </w:r>
    </w:p>
    <w:p w14:paraId="137A9D84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Critical Care Medicine</w:t>
      </w:r>
    </w:p>
    <w:p w14:paraId="137A9D85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Critical Care</w:t>
      </w:r>
    </w:p>
    <w:p w14:paraId="137A9D86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Emergency Medicine News</w:t>
      </w:r>
    </w:p>
    <w:p w14:paraId="137A9D87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European Journal of Emergency Medicine</w:t>
      </w:r>
    </w:p>
    <w:p w14:paraId="137A9D88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Intensive Care Medicine</w:t>
      </w:r>
    </w:p>
    <w:p w14:paraId="137A9D89" w14:textId="77777777" w:rsidR="00841341" w:rsidRDefault="0084134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Trauma &amp; Acute Care Surgery</w:t>
      </w:r>
    </w:p>
    <w:p w14:paraId="137A9D8A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Shock</w:t>
      </w:r>
    </w:p>
    <w:p w14:paraId="137A9D8B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Trauma</w:t>
      </w:r>
    </w:p>
    <w:p w14:paraId="137A9D8D" w14:textId="77777777" w:rsidR="008F3585" w:rsidRDefault="008F3585" w:rsidP="008F3585">
      <w:pPr>
        <w:rPr>
          <w:rFonts w:ascii="Arial" w:hAnsi="Arial" w:cs="Arial"/>
          <w:b/>
          <w:noProof/>
          <w:color w:val="000099"/>
          <w:sz w:val="22"/>
          <w:szCs w:val="22"/>
        </w:rPr>
      </w:pPr>
    </w:p>
    <w:p w14:paraId="137A9D8E" w14:textId="77777777" w:rsidR="008F3585" w:rsidRDefault="008F3585" w:rsidP="008F3585">
      <w:pPr>
        <w:rPr>
          <w:rFonts w:ascii="Arial" w:hAnsi="Arial" w:cs="Arial"/>
          <w:noProof/>
          <w:color w:val="000099"/>
          <w:sz w:val="22"/>
          <w:szCs w:val="22"/>
        </w:rPr>
      </w:pPr>
      <w:r w:rsidRPr="00841341">
        <w:rPr>
          <w:rFonts w:ascii="Arial" w:hAnsi="Arial" w:cs="Arial"/>
          <w:b/>
          <w:noProof/>
          <w:color w:val="000099"/>
          <w:sz w:val="22"/>
          <w:szCs w:val="22"/>
        </w:rPr>
        <w:t>Endocrinology</w:t>
      </w:r>
    </w:p>
    <w:p w14:paraId="137A9D8F" w14:textId="77777777" w:rsidR="008F3585" w:rsidRDefault="008F3585" w:rsidP="008F35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Diabetes</w:t>
      </w:r>
    </w:p>
    <w:p w14:paraId="137A9D90" w14:textId="77777777" w:rsidR="008F3585" w:rsidRDefault="008F3585" w:rsidP="008F35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Endocrinology, Diabetes  &amp; Obesity</w:t>
      </w:r>
    </w:p>
    <w:p w14:paraId="137A9D91" w14:textId="77777777" w:rsidR="008F3585" w:rsidRDefault="008F3585" w:rsidP="008F35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Diabetes &amp; Primary Care</w:t>
      </w:r>
    </w:p>
    <w:p w14:paraId="137A9D92" w14:textId="77777777" w:rsidR="008F3585" w:rsidRDefault="008F3585" w:rsidP="008F35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Diabetes Spectrum</w:t>
      </w:r>
    </w:p>
    <w:p w14:paraId="137A9D94" w14:textId="77777777" w:rsidR="008F3585" w:rsidRDefault="008F3585" w:rsidP="008F35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Clinical Endocrinology &amp; Metabolism</w:t>
      </w:r>
    </w:p>
    <w:p w14:paraId="137A9D95" w14:textId="77777777" w:rsidR="008F3585" w:rsidRDefault="008F3585" w:rsidP="008F35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Pancreas</w:t>
      </w:r>
    </w:p>
    <w:p w14:paraId="137A9D96" w14:textId="77777777" w:rsidR="008F3585" w:rsidRPr="00841341" w:rsidRDefault="008F3585">
      <w:pPr>
        <w:rPr>
          <w:rFonts w:ascii="Arial" w:hAnsi="Arial" w:cs="Arial"/>
          <w:noProof/>
        </w:rPr>
      </w:pPr>
    </w:p>
    <w:p w14:paraId="137A9D97" w14:textId="77777777" w:rsidR="004D1B59" w:rsidRDefault="004D1B59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 xml:space="preserve">Environmental </w:t>
      </w:r>
      <w:r w:rsidR="00F059AF">
        <w:rPr>
          <w:rFonts w:ascii="Arial" w:hAnsi="Arial" w:cs="Arial"/>
          <w:b/>
          <w:noProof/>
          <w:color w:val="000099"/>
          <w:sz w:val="22"/>
          <w:szCs w:val="22"/>
        </w:rPr>
        <w:t xml:space="preserve">&amp; Occupational </w:t>
      </w:r>
      <w:r>
        <w:rPr>
          <w:rFonts w:ascii="Arial" w:hAnsi="Arial" w:cs="Arial"/>
          <w:b/>
          <w:noProof/>
          <w:color w:val="000099"/>
          <w:sz w:val="22"/>
          <w:szCs w:val="22"/>
        </w:rPr>
        <w:t>Health</w:t>
      </w:r>
    </w:p>
    <w:p w14:paraId="137A9D98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Environmental Health</w:t>
      </w:r>
    </w:p>
    <w:p w14:paraId="137A9D99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Occupational &amp; Environmental Medicine</w:t>
      </w:r>
    </w:p>
    <w:p w14:paraId="137A9D9A" w14:textId="77777777" w:rsidR="00F059AF" w:rsidRDefault="00F059AF" w:rsidP="00F059A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Occupational Health</w:t>
      </w:r>
    </w:p>
    <w:p w14:paraId="137A9D9B" w14:textId="77777777" w:rsidR="00F059AF" w:rsidRDefault="00F059AF">
      <w:pPr>
        <w:rPr>
          <w:rFonts w:ascii="Arial" w:hAnsi="Arial" w:cs="Arial"/>
          <w:noProof/>
        </w:rPr>
      </w:pPr>
    </w:p>
    <w:p w14:paraId="137A9D9C" w14:textId="77777777" w:rsidR="004D1B59" w:rsidRDefault="004D1B59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Gastroenterology</w:t>
      </w:r>
    </w:p>
    <w:p w14:paraId="137A9D9D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Gastroenterology</w:t>
      </w:r>
    </w:p>
    <w:p w14:paraId="137A9D9E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Diseases of the Colon &amp; Rectum</w:t>
      </w:r>
    </w:p>
    <w:p w14:paraId="137A9D9F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European Journal of Gastroenterology &amp; Hepatology</w:t>
      </w:r>
    </w:p>
    <w:p w14:paraId="137A9DA0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Clinical Gastroenterology</w:t>
      </w:r>
    </w:p>
    <w:p w14:paraId="137A9DA1" w14:textId="77777777" w:rsidR="004D1B59" w:rsidRDefault="004D1B59">
      <w:pPr>
        <w:rPr>
          <w:rFonts w:ascii="Arial" w:hAnsi="Arial" w:cs="Arial"/>
          <w:noProof/>
        </w:rPr>
      </w:pPr>
    </w:p>
    <w:p w14:paraId="137A9DA2" w14:textId="77777777" w:rsidR="004D1B59" w:rsidRDefault="004D1B59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General &amp; Internal Medicine</w:t>
      </w:r>
    </w:p>
    <w:p w14:paraId="137A9DA3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the Medical Sciences</w:t>
      </w:r>
    </w:p>
    <w:p w14:paraId="137A9DA4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Annals of Internal Medicine</w:t>
      </w:r>
    </w:p>
    <w:p w14:paraId="137A9DA5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CMAJ Canadian Medical Association Journal</w:t>
      </w:r>
    </w:p>
    <w:p w14:paraId="137A9DA6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Epidemiology</w:t>
      </w:r>
    </w:p>
    <w:p w14:paraId="137A9DA7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Family &amp; Community Health</w:t>
      </w:r>
    </w:p>
    <w:p w14:paraId="137A9DA8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JAMA</w:t>
      </w:r>
    </w:p>
    <w:p w14:paraId="137A9DA9" w14:textId="77777777" w:rsidR="00A955C9" w:rsidRDefault="00A955C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JAMA Internal Medicine</w:t>
      </w:r>
    </w:p>
    <w:p w14:paraId="137A9DAA" w14:textId="77777777" w:rsidR="00F059AF" w:rsidRDefault="00F059AF" w:rsidP="00F059A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Family Practice</w:t>
      </w:r>
    </w:p>
    <w:p w14:paraId="137A9DAB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Hospital Medicine</w:t>
      </w:r>
    </w:p>
    <w:p w14:paraId="137A9DAC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Primary Health Care</w:t>
      </w:r>
    </w:p>
    <w:p w14:paraId="137A9DAD" w14:textId="77777777" w:rsidR="00776DF8" w:rsidRDefault="00776DF8" w:rsidP="00776D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Mayo Clinic Proceedings</w:t>
      </w:r>
    </w:p>
    <w:p w14:paraId="137A9DAE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Medical Care</w:t>
      </w:r>
    </w:p>
    <w:p w14:paraId="137A9DAF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Medicine</w:t>
      </w:r>
    </w:p>
    <w:p w14:paraId="137A9DB0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New England Journal of Medicine</w:t>
      </w:r>
    </w:p>
    <w:p w14:paraId="137A9DB1" w14:textId="77777777" w:rsidR="004D1B59" w:rsidRDefault="004D1B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Southern Medical Journal</w:t>
      </w:r>
    </w:p>
    <w:p w14:paraId="137A9DB3" w14:textId="77777777" w:rsidR="00741C31" w:rsidRDefault="00741C31">
      <w:pPr>
        <w:rPr>
          <w:rFonts w:ascii="Arial" w:hAnsi="Arial" w:cs="Arial"/>
          <w:b/>
          <w:noProof/>
          <w:color w:val="000099"/>
          <w:sz w:val="22"/>
          <w:szCs w:val="22"/>
        </w:rPr>
      </w:pPr>
      <w:bookmarkStart w:id="0" w:name="_GoBack"/>
      <w:bookmarkEnd w:id="0"/>
    </w:p>
    <w:p w14:paraId="137A9DB4" w14:textId="77777777" w:rsidR="008E215D" w:rsidRDefault="008E215D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Geriatric Medicine</w:t>
      </w:r>
    </w:p>
    <w:p w14:paraId="137A9DB5" w14:textId="77777777" w:rsidR="008E215D" w:rsidRDefault="008E215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Alzheimer Disease &amp; Associated Disorders</w:t>
      </w:r>
    </w:p>
    <w:p w14:paraId="137A9DB6" w14:textId="77777777" w:rsidR="008E215D" w:rsidRDefault="008E215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Geriatric Psychiatry</w:t>
      </w:r>
    </w:p>
    <w:p w14:paraId="137A9DB7" w14:textId="77777777" w:rsidR="008E215D" w:rsidRDefault="008E215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Generations</w:t>
      </w:r>
    </w:p>
    <w:p w14:paraId="137A9DB8" w14:textId="77777777" w:rsidR="008E215D" w:rsidRDefault="008E215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the American Geriatrics Society</w:t>
      </w:r>
    </w:p>
    <w:p w14:paraId="137A9DB9" w14:textId="77777777" w:rsidR="008E215D" w:rsidRDefault="008E215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Perspectives on Gerontology</w:t>
      </w:r>
    </w:p>
    <w:p w14:paraId="137A9DBA" w14:textId="77777777" w:rsidR="008E215D" w:rsidRDefault="008E215D">
      <w:pPr>
        <w:rPr>
          <w:rFonts w:ascii="Arial" w:hAnsi="Arial" w:cs="Arial"/>
          <w:noProof/>
        </w:rPr>
      </w:pPr>
    </w:p>
    <w:p w14:paraId="137A9DBB" w14:textId="77777777" w:rsidR="008E215D" w:rsidRDefault="008E215D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Hematology</w:t>
      </w:r>
    </w:p>
    <w:p w14:paraId="137A9DBC" w14:textId="77777777" w:rsidR="008E215D" w:rsidRDefault="008E215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Blood Coagulation &amp; Fibrinolysis</w:t>
      </w:r>
    </w:p>
    <w:p w14:paraId="137A9DBD" w14:textId="77777777" w:rsidR="008E215D" w:rsidRDefault="008E215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Hematology</w:t>
      </w:r>
    </w:p>
    <w:p w14:paraId="137A9DBE" w14:textId="77777777" w:rsidR="008E215D" w:rsidRDefault="008E215D">
      <w:pPr>
        <w:rPr>
          <w:rFonts w:ascii="Arial" w:hAnsi="Arial" w:cs="Arial"/>
          <w:noProof/>
        </w:rPr>
      </w:pPr>
    </w:p>
    <w:p w14:paraId="137A9DBF" w14:textId="77777777" w:rsidR="008E215D" w:rsidRDefault="006043D8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Infectious Disease</w:t>
      </w:r>
    </w:p>
    <w:p w14:paraId="137A9DC0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AIDS</w:t>
      </w:r>
    </w:p>
    <w:p w14:paraId="137A9DC1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AIDS Education &amp; Prevention</w:t>
      </w:r>
    </w:p>
    <w:p w14:paraId="137A9DC2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Canadian Journal of Infection Control</w:t>
      </w:r>
    </w:p>
    <w:p w14:paraId="137A9DC3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Infectious Diseases</w:t>
      </w:r>
    </w:p>
    <w:p w14:paraId="137A9DC4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HIV &amp; AIDS</w:t>
      </w:r>
    </w:p>
    <w:p w14:paraId="137A9DC5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Infectious Diseases</w:t>
      </w:r>
    </w:p>
    <w:p w14:paraId="137A9DC6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Infection Control &amp; Hospital Epidemiology</w:t>
      </w:r>
    </w:p>
    <w:p w14:paraId="137A9DC7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Infectious Diseases in Clinical Practice</w:t>
      </w:r>
    </w:p>
    <w:p w14:paraId="137A9DC8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JAIDS Journal of Acquired Immune Deficiency Syndromes</w:t>
      </w:r>
    </w:p>
    <w:p w14:paraId="137A9DC9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Immunotherapy</w:t>
      </w:r>
    </w:p>
    <w:p w14:paraId="137A9DCA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Sexually Transmitted Diseases</w:t>
      </w:r>
    </w:p>
    <w:p w14:paraId="137A9DCB" w14:textId="77777777" w:rsidR="006043D8" w:rsidRDefault="006043D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Travel Medicine &amp; Infectious Disease</w:t>
      </w:r>
    </w:p>
    <w:p w14:paraId="137A9DCC" w14:textId="77777777" w:rsidR="006043D8" w:rsidRDefault="006043D8">
      <w:pPr>
        <w:rPr>
          <w:rFonts w:ascii="Arial" w:hAnsi="Arial" w:cs="Arial"/>
          <w:noProof/>
        </w:rPr>
      </w:pPr>
    </w:p>
    <w:p w14:paraId="137A9DCE" w14:textId="77777777" w:rsidR="00726ADE" w:rsidRDefault="00726ADE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Medical Education</w:t>
      </w:r>
    </w:p>
    <w:p w14:paraId="137A9DCF" w14:textId="77777777" w:rsid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Academic Medicine</w:t>
      </w:r>
    </w:p>
    <w:p w14:paraId="137A9DD0" w14:textId="77777777" w:rsid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Health Education</w:t>
      </w:r>
    </w:p>
    <w:p w14:paraId="137A9DD1" w14:textId="77777777" w:rsid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Educational Ev</w:t>
      </w:r>
      <w:r w:rsidR="0008591A">
        <w:rPr>
          <w:rFonts w:ascii="Arial" w:hAnsi="Arial" w:cs="Arial"/>
          <w:noProof/>
        </w:rPr>
        <w:t>aluation for Health Profession</w:t>
      </w:r>
      <w:r>
        <w:rPr>
          <w:rFonts w:ascii="Arial" w:hAnsi="Arial" w:cs="Arial"/>
          <w:noProof/>
        </w:rPr>
        <w:t>s</w:t>
      </w:r>
    </w:p>
    <w:p w14:paraId="137A9DD2" w14:textId="77777777" w:rsidR="00726ADE" w:rsidRP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Simulation in Healthcare</w:t>
      </w:r>
    </w:p>
    <w:p w14:paraId="137A9DD3" w14:textId="77777777" w:rsidR="00726ADE" w:rsidRDefault="00726ADE">
      <w:pPr>
        <w:rPr>
          <w:rFonts w:ascii="Arial" w:hAnsi="Arial" w:cs="Arial"/>
          <w:b/>
          <w:noProof/>
          <w:color w:val="000099"/>
          <w:sz w:val="22"/>
          <w:szCs w:val="22"/>
        </w:rPr>
      </w:pPr>
    </w:p>
    <w:p w14:paraId="137A9DD4" w14:textId="77777777" w:rsidR="00726ADE" w:rsidRDefault="00726ADE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Medical Ethics</w:t>
      </w:r>
    </w:p>
    <w:p w14:paraId="137A9DD5" w14:textId="77777777" w:rsid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Law &amp; Medicine</w:t>
      </w:r>
    </w:p>
    <w:p w14:paraId="137A9DD6" w14:textId="77777777" w:rsid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Law, Medicine &amp; Ethics</w:t>
      </w:r>
    </w:p>
    <w:p w14:paraId="137A9DD7" w14:textId="77777777" w:rsidR="00726ADE" w:rsidRDefault="00726ADE">
      <w:pPr>
        <w:rPr>
          <w:rFonts w:ascii="Arial" w:hAnsi="Arial" w:cs="Arial"/>
          <w:noProof/>
        </w:rPr>
      </w:pPr>
    </w:p>
    <w:p w14:paraId="137A9DD8" w14:textId="77777777" w:rsidR="00726ADE" w:rsidRDefault="00726ADE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Nephrology</w:t>
      </w:r>
    </w:p>
    <w:p w14:paraId="137A9DD9" w14:textId="77777777" w:rsid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Nephrology &amp; Hypertension</w:t>
      </w:r>
    </w:p>
    <w:p w14:paraId="137A9DDB" w14:textId="77777777" w:rsidR="00762FBE" w:rsidRDefault="00762FBE">
      <w:pPr>
        <w:rPr>
          <w:rFonts w:ascii="Arial" w:hAnsi="Arial" w:cs="Arial"/>
          <w:b/>
          <w:noProof/>
          <w:color w:val="000099"/>
          <w:sz w:val="22"/>
          <w:szCs w:val="22"/>
        </w:rPr>
      </w:pPr>
    </w:p>
    <w:p w14:paraId="137A9DDC" w14:textId="77777777" w:rsidR="00726ADE" w:rsidRDefault="00726ADE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Neurology</w:t>
      </w:r>
    </w:p>
    <w:p w14:paraId="137A9DDD" w14:textId="77777777" w:rsid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Cognitive &amp; Behavioral Neurology</w:t>
      </w:r>
    </w:p>
    <w:p w14:paraId="137A9DDE" w14:textId="77777777" w:rsidR="00C563A6" w:rsidRDefault="00C563A6" w:rsidP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CONTINUUM: Lifelong Learning in Neurology</w:t>
      </w:r>
    </w:p>
    <w:p w14:paraId="137A9DDF" w14:textId="77777777" w:rsidR="00C563A6" w:rsidRDefault="00C563A6" w:rsidP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Neurology</w:t>
      </w:r>
    </w:p>
    <w:p w14:paraId="137A9DE0" w14:textId="77777777" w:rsidR="00726ADE" w:rsidRDefault="008B34A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Clinical Neu</w:t>
      </w:r>
      <w:r w:rsidR="00726ADE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>o</w:t>
      </w:r>
      <w:r w:rsidR="00726ADE">
        <w:rPr>
          <w:rFonts w:ascii="Arial" w:hAnsi="Arial" w:cs="Arial"/>
          <w:noProof/>
        </w:rPr>
        <w:t>muscular Disease</w:t>
      </w:r>
    </w:p>
    <w:p w14:paraId="137A9DE1" w14:textId="77777777" w:rsidR="00C563A6" w:rsidRDefault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Neuropathology &amp; Experimental Neurology</w:t>
      </w:r>
    </w:p>
    <w:p w14:paraId="137A9DE2" w14:textId="77777777" w:rsidR="00726ADE" w:rsidRDefault="00726AD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Neurodiagnostic Journal</w:t>
      </w:r>
    </w:p>
    <w:p w14:paraId="137A9DE3" w14:textId="77777777" w:rsidR="00C563A6" w:rsidRDefault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Neurology</w:t>
      </w:r>
    </w:p>
    <w:p w14:paraId="137A9DE4" w14:textId="77777777" w:rsidR="00C563A6" w:rsidRDefault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Neurology Clinical Practice</w:t>
      </w:r>
    </w:p>
    <w:p w14:paraId="137A9DE5" w14:textId="77777777" w:rsidR="00C563A6" w:rsidRDefault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Neurology Now</w:t>
      </w:r>
    </w:p>
    <w:p w14:paraId="137A9DE6" w14:textId="77777777" w:rsidR="00C563A6" w:rsidRDefault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Neurology Today</w:t>
      </w:r>
    </w:p>
    <w:p w14:paraId="137A9DE7" w14:textId="77777777" w:rsidR="00C563A6" w:rsidRDefault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Neuroreport</w:t>
      </w:r>
    </w:p>
    <w:p w14:paraId="137A9DE8" w14:textId="77777777" w:rsidR="00C563A6" w:rsidRDefault="00C563A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Stroke</w:t>
      </w:r>
    </w:p>
    <w:p w14:paraId="137A9DE9" w14:textId="77777777" w:rsidR="00C563A6" w:rsidRDefault="00C563A6">
      <w:pPr>
        <w:rPr>
          <w:rFonts w:ascii="Arial" w:hAnsi="Arial" w:cs="Arial"/>
          <w:noProof/>
        </w:rPr>
      </w:pPr>
    </w:p>
    <w:p w14:paraId="137A9DEA" w14:textId="77777777" w:rsidR="00C563A6" w:rsidRDefault="00C85B87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OB/GYN</w:t>
      </w:r>
    </w:p>
    <w:p w14:paraId="137A9DEB" w14:textId="77777777" w:rsidR="00C85B87" w:rsidRDefault="00C85B8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Obstetrics &amp; Gynecology</w:t>
      </w:r>
    </w:p>
    <w:p w14:paraId="137A9DEC" w14:textId="77777777" w:rsidR="00C85B87" w:rsidRDefault="00C85B8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Obstetrics &amp; Gynecology</w:t>
      </w:r>
    </w:p>
    <w:p w14:paraId="137A9DED" w14:textId="77777777" w:rsidR="00C85B87" w:rsidRDefault="00C85B8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Contemporary OB/GYN</w:t>
      </w:r>
    </w:p>
    <w:p w14:paraId="137A9DEF" w14:textId="77777777" w:rsidR="00C85B87" w:rsidRDefault="00C85B8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Current Opinion in Obstetrics &amp; Gynecology</w:t>
      </w:r>
    </w:p>
    <w:p w14:paraId="137A9DF0" w14:textId="77777777" w:rsidR="00C85B87" w:rsidRDefault="00C85B8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Female Pelvic Medicine &amp; Reconstructive Surgery</w:t>
      </w:r>
    </w:p>
    <w:p w14:paraId="137A9DF1" w14:textId="77777777" w:rsidR="00C85B87" w:rsidRDefault="00C85B8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Menopause</w:t>
      </w:r>
    </w:p>
    <w:p w14:paraId="137A9DF2" w14:textId="77777777" w:rsidR="00C85B87" w:rsidRDefault="00C85B8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Obstetrical &amp; Gynecological Survey</w:t>
      </w:r>
    </w:p>
    <w:p w14:paraId="137A9DF3" w14:textId="77777777" w:rsidR="00C85B87" w:rsidRDefault="00C85B8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Obstetrics &amp; Gynecology</w:t>
      </w:r>
    </w:p>
    <w:p w14:paraId="137A9DF5" w14:textId="77777777" w:rsidR="00C903D3" w:rsidRDefault="00C903D3">
      <w:pPr>
        <w:rPr>
          <w:rFonts w:ascii="Arial" w:hAnsi="Arial" w:cs="Arial"/>
          <w:noProof/>
        </w:rPr>
      </w:pPr>
    </w:p>
    <w:p w14:paraId="137A9DF6" w14:textId="77777777" w:rsidR="00C903D3" w:rsidRDefault="00C903D3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Oncology</w:t>
      </w:r>
    </w:p>
    <w:p w14:paraId="137A9DF7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Clinical Oncology</w:t>
      </w:r>
    </w:p>
    <w:p w14:paraId="137A9DF8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Anti-Cancer Drugs</w:t>
      </w:r>
    </w:p>
    <w:p w14:paraId="137A9DF9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Breast Cancer Research</w:t>
      </w:r>
    </w:p>
    <w:p w14:paraId="137A9DFA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Cancer Journal</w:t>
      </w:r>
    </w:p>
    <w:p w14:paraId="137A9DFC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Oncology</w:t>
      </w:r>
    </w:p>
    <w:p w14:paraId="137A9DFD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Oncology</w:t>
      </w:r>
    </w:p>
    <w:p w14:paraId="137A9DFE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European Journal of Cancer Prevention</w:t>
      </w:r>
    </w:p>
    <w:p w14:paraId="137A9DFF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International Journal of Gynecological Cancer</w:t>
      </w:r>
    </w:p>
    <w:p w14:paraId="137A9E00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Clinical Oncology</w:t>
      </w:r>
    </w:p>
    <w:p w14:paraId="137A9E01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Gastrointestinal Oncology</w:t>
      </w:r>
    </w:p>
    <w:p w14:paraId="137A9E02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Oncology Pharmacy Practice</w:t>
      </w:r>
    </w:p>
    <w:p w14:paraId="137A9E03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the National Cancer Institute</w:t>
      </w:r>
    </w:p>
    <w:p w14:paraId="137A9E04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Thoracic Oncology</w:t>
      </w:r>
    </w:p>
    <w:p w14:paraId="137A9E05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Melanoma Research</w:t>
      </w:r>
    </w:p>
    <w:p w14:paraId="137A9E06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Oncology</w:t>
      </w:r>
    </w:p>
    <w:p w14:paraId="137A9E07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Oncology Times</w:t>
      </w:r>
    </w:p>
    <w:p w14:paraId="137A9E09" w14:textId="77777777" w:rsidR="00C903D3" w:rsidRDefault="00C903D3">
      <w:pPr>
        <w:rPr>
          <w:rFonts w:ascii="Arial" w:hAnsi="Arial" w:cs="Arial"/>
          <w:noProof/>
        </w:rPr>
      </w:pPr>
    </w:p>
    <w:p w14:paraId="137A9E0A" w14:textId="77777777" w:rsidR="00C903D3" w:rsidRDefault="00C903D3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Ophthalmology</w:t>
      </w:r>
    </w:p>
    <w:p w14:paraId="137A9E0B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Asia-Pacific Journal of Ophthalmology</w:t>
      </w:r>
    </w:p>
    <w:p w14:paraId="137A9E0C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Cornea</w:t>
      </w:r>
    </w:p>
    <w:p w14:paraId="137A9E0D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Ophthalmology</w:t>
      </w:r>
    </w:p>
    <w:p w14:paraId="137A9E0F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Eye &amp; Contact Lens</w:t>
      </w:r>
    </w:p>
    <w:p w14:paraId="137A9E10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International Ophthalmology Clinics</w:t>
      </w:r>
    </w:p>
    <w:p w14:paraId="137A9E11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Glaucoma</w:t>
      </w:r>
    </w:p>
    <w:p w14:paraId="137A9E12" w14:textId="24E7BDD3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Neuro-Op</w:t>
      </w:r>
      <w:r w:rsidR="0065004F">
        <w:rPr>
          <w:rFonts w:ascii="Arial" w:hAnsi="Arial" w:cs="Arial"/>
          <w:noProof/>
        </w:rPr>
        <w:t>h</w:t>
      </w:r>
      <w:r>
        <w:rPr>
          <w:rFonts w:ascii="Arial" w:hAnsi="Arial" w:cs="Arial"/>
          <w:noProof/>
        </w:rPr>
        <w:t>thalmology</w:t>
      </w:r>
    </w:p>
    <w:p w14:paraId="137A9E13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Visual Impairment &amp; Blindness</w:t>
      </w:r>
    </w:p>
    <w:p w14:paraId="137A9E14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Optometry &amp; Vision Science</w:t>
      </w:r>
    </w:p>
    <w:p w14:paraId="137A9E15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Progress in Retinal &amp; Eye Research</w:t>
      </w:r>
    </w:p>
    <w:p w14:paraId="137A9E16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Retina</w:t>
      </w:r>
    </w:p>
    <w:p w14:paraId="137A9E17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RETINAL Cases &amp; Brief Reports</w:t>
      </w:r>
    </w:p>
    <w:p w14:paraId="137A9E18" w14:textId="77777777" w:rsidR="00C903D3" w:rsidRDefault="00C903D3">
      <w:pPr>
        <w:rPr>
          <w:rFonts w:ascii="Arial" w:hAnsi="Arial" w:cs="Arial"/>
          <w:noProof/>
        </w:rPr>
      </w:pPr>
    </w:p>
    <w:p w14:paraId="137A9E19" w14:textId="77777777" w:rsidR="00C903D3" w:rsidRDefault="00C903D3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Orthopedics</w:t>
      </w:r>
    </w:p>
    <w:p w14:paraId="137A9E1B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Bone and Joint Journal</w:t>
      </w:r>
    </w:p>
    <w:p w14:paraId="137A9E1C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Orthopaedic Practice</w:t>
      </w:r>
    </w:p>
    <w:p w14:paraId="137A9E1D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Bone &amp; Joint Surgery American</w:t>
      </w:r>
    </w:p>
    <w:p w14:paraId="137A9E1E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Orthopaedic Trauma</w:t>
      </w:r>
    </w:p>
    <w:p w14:paraId="137A9E1F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Spinal Disorders &amp; Techniques</w:t>
      </w:r>
    </w:p>
    <w:p w14:paraId="137A9E20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the American Academy of Orthopaedic Surgeons</w:t>
      </w:r>
    </w:p>
    <w:p w14:paraId="137A9E21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Spine</w:t>
      </w:r>
    </w:p>
    <w:p w14:paraId="137A9E22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Techniques in Orthopaedics</w:t>
      </w:r>
    </w:p>
    <w:p w14:paraId="137A9E23" w14:textId="77777777" w:rsidR="00C903D3" w:rsidRDefault="00C903D3">
      <w:pPr>
        <w:rPr>
          <w:rFonts w:ascii="Arial" w:hAnsi="Arial" w:cs="Arial"/>
          <w:noProof/>
        </w:rPr>
      </w:pPr>
    </w:p>
    <w:p w14:paraId="137A9E24" w14:textId="77777777" w:rsidR="00C903D3" w:rsidRDefault="00C903D3">
      <w:pPr>
        <w:rPr>
          <w:rFonts w:ascii="Arial" w:hAnsi="Arial" w:cs="Arial"/>
          <w:b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Otolaryngology</w:t>
      </w:r>
    </w:p>
    <w:p w14:paraId="137A9E25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Annals of Otology, Rhinology &amp; Laryngology</w:t>
      </w:r>
    </w:p>
    <w:p w14:paraId="137A9E26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Otolaryngology &amp; Head &amp; Neck Surgery</w:t>
      </w:r>
    </w:p>
    <w:p w14:paraId="137A9E27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Ear &amp; Hearing</w:t>
      </w:r>
    </w:p>
    <w:p w14:paraId="137A9E28" w14:textId="77777777" w:rsidR="00C903D3" w:rsidRDefault="00C903D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Ear, Nose and Throat Journal</w:t>
      </w:r>
    </w:p>
    <w:p w14:paraId="137A9E29" w14:textId="77777777" w:rsidR="00C903D3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Implant Dentistry</w:t>
      </w:r>
    </w:p>
    <w:p w14:paraId="137A9E2A" w14:textId="77777777" w:rsidR="00D648F7" w:rsidRDefault="00DC6A1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Otology &amp; Neurotology</w:t>
      </w:r>
    </w:p>
    <w:p w14:paraId="137A9E2B" w14:textId="77777777" w:rsidR="00DC6A1C" w:rsidRDefault="00DC6A1C">
      <w:pPr>
        <w:rPr>
          <w:rFonts w:ascii="Arial" w:hAnsi="Arial" w:cs="Arial"/>
          <w:noProof/>
        </w:rPr>
      </w:pPr>
    </w:p>
    <w:p w14:paraId="137A9E2C" w14:textId="77777777" w:rsidR="00D648F7" w:rsidRDefault="00D648F7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Pain &amp; Palliative Care</w:t>
      </w:r>
    </w:p>
    <w:p w14:paraId="137A9E2D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Journal of Pain</w:t>
      </w:r>
    </w:p>
    <w:p w14:paraId="137A9E2E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Current Opinion in Supportive &amp; Palliative Care</w:t>
      </w:r>
    </w:p>
    <w:p w14:paraId="137A9E30" w14:textId="77777777" w:rsidR="00515078" w:rsidRDefault="0051507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Pain</w:t>
      </w:r>
    </w:p>
    <w:p w14:paraId="137A9E31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Palliative Medicine</w:t>
      </w:r>
    </w:p>
    <w:p w14:paraId="137A9E33" w14:textId="77777777" w:rsidR="00D648F7" w:rsidRDefault="00D648F7">
      <w:pPr>
        <w:rPr>
          <w:rFonts w:ascii="Arial" w:hAnsi="Arial" w:cs="Arial"/>
          <w:noProof/>
        </w:rPr>
      </w:pPr>
    </w:p>
    <w:p w14:paraId="137A9E34" w14:textId="77777777" w:rsidR="00D648F7" w:rsidRDefault="00D648F7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Pathology</w:t>
      </w:r>
      <w:r w:rsidR="00F059AF">
        <w:rPr>
          <w:rFonts w:ascii="Arial" w:hAnsi="Arial" w:cs="Arial"/>
          <w:b/>
          <w:noProof/>
          <w:color w:val="000099"/>
          <w:sz w:val="22"/>
          <w:szCs w:val="22"/>
        </w:rPr>
        <w:t xml:space="preserve"> &amp; Laboratory Medicine</w:t>
      </w:r>
    </w:p>
    <w:p w14:paraId="137A9E35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Advances in Anatomic Pathology</w:t>
      </w:r>
    </w:p>
    <w:p w14:paraId="137A9E36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Forensic Medicine &amp; Pathology</w:t>
      </w:r>
    </w:p>
    <w:p w14:paraId="137A9E37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Surgical Pathology</w:t>
      </w:r>
    </w:p>
    <w:p w14:paraId="137A9E38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Applied Immunohistochemistry &amp; Molecular Morphology</w:t>
      </w:r>
    </w:p>
    <w:p w14:paraId="137A9E39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Archives of Pathology &amp; Laboratory Medicine</w:t>
      </w:r>
    </w:p>
    <w:p w14:paraId="137A9E3B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Forensic Science International</w:t>
      </w:r>
    </w:p>
    <w:p w14:paraId="137A9E3C" w14:textId="77777777" w:rsidR="00D648F7" w:rsidRDefault="00D648F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International Journal of Gynecologic</w:t>
      </w:r>
      <w:r w:rsidR="00DC6A1C">
        <w:rPr>
          <w:rFonts w:ascii="Arial" w:hAnsi="Arial" w:cs="Arial"/>
          <w:noProof/>
        </w:rPr>
        <w:t xml:space="preserve">al </w:t>
      </w:r>
      <w:r>
        <w:rPr>
          <w:rFonts w:ascii="Arial" w:hAnsi="Arial" w:cs="Arial"/>
          <w:noProof/>
        </w:rPr>
        <w:t xml:space="preserve"> Pathology</w:t>
      </w:r>
    </w:p>
    <w:p w14:paraId="137A9E3D" w14:textId="77777777" w:rsidR="00D648F7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Pathology</w:t>
      </w:r>
    </w:p>
    <w:p w14:paraId="137A9E3E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Pathology Case Reviews</w:t>
      </w:r>
    </w:p>
    <w:p w14:paraId="137A9E3F" w14:textId="77777777" w:rsidR="00F059AF" w:rsidRDefault="00F059A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Point of Care: The Journal of Near-Patient Testing &amp; Technology</w:t>
      </w:r>
    </w:p>
    <w:p w14:paraId="137A9E40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Reviews in Medical Microbiology</w:t>
      </w:r>
    </w:p>
    <w:p w14:paraId="137A9E41" w14:textId="77777777" w:rsidR="00C77B50" w:rsidRDefault="00C77B50">
      <w:pPr>
        <w:rPr>
          <w:rFonts w:ascii="Arial" w:hAnsi="Arial" w:cs="Arial"/>
          <w:noProof/>
        </w:rPr>
      </w:pPr>
    </w:p>
    <w:p w14:paraId="137A9E42" w14:textId="77777777" w:rsidR="00C77B50" w:rsidRDefault="00C77B50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Pediatrics</w:t>
      </w:r>
    </w:p>
    <w:p w14:paraId="137A9E43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Acta Paediatrica</w:t>
      </w:r>
    </w:p>
    <w:p w14:paraId="137A9E44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Pediatric Emergency Medicine</w:t>
      </w:r>
    </w:p>
    <w:p w14:paraId="137A9E45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Contemporary Pediatrics</w:t>
      </w:r>
    </w:p>
    <w:p w14:paraId="137A9E46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Pediatrics</w:t>
      </w:r>
    </w:p>
    <w:p w14:paraId="137A9E47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Infants &amp; Young Children</w:t>
      </w:r>
    </w:p>
    <w:p w14:paraId="137A9E48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Child Neurology</w:t>
      </w:r>
    </w:p>
    <w:p w14:paraId="137A9E49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Developmental &amp; Behavioral Pediatrics</w:t>
      </w:r>
    </w:p>
    <w:p w14:paraId="137A9E4A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Neurosurgery Pediatrics</w:t>
      </w:r>
    </w:p>
    <w:p w14:paraId="137A9E4B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Pediatric Endocrinology &amp; Metabolism</w:t>
      </w:r>
    </w:p>
    <w:p w14:paraId="137A9E4C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Pediatric Gastroenterology &amp; Nutrition</w:t>
      </w:r>
    </w:p>
    <w:p w14:paraId="137A9E4D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Pediatric Hematology/Oncology</w:t>
      </w:r>
    </w:p>
    <w:p w14:paraId="137A9E4E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Pediatric Neurology</w:t>
      </w:r>
    </w:p>
    <w:p w14:paraId="137A9E4F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Pediatric Orthopaedics</w:t>
      </w:r>
    </w:p>
    <w:p w14:paraId="137A9E50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Pediatric Orthopaedics B</w:t>
      </w:r>
    </w:p>
    <w:p w14:paraId="137A9E51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Pediatric Critical Care Medicine</w:t>
      </w:r>
    </w:p>
    <w:p w14:paraId="137A9E52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Pediatric Emergency Care</w:t>
      </w:r>
    </w:p>
    <w:p w14:paraId="137A9E53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Pediatric Infectious Disease Journal</w:t>
      </w:r>
    </w:p>
    <w:p w14:paraId="137A9E54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Pediatrics </w:t>
      </w:r>
    </w:p>
    <w:p w14:paraId="137A9E55" w14:textId="77777777" w:rsidR="00C77B50" w:rsidRDefault="00C77B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Pediatrics in Review</w:t>
      </w:r>
    </w:p>
    <w:p w14:paraId="137A9E56" w14:textId="77777777" w:rsidR="00571E76" w:rsidRDefault="00571E76">
      <w:pPr>
        <w:rPr>
          <w:rFonts w:ascii="Arial" w:hAnsi="Arial" w:cs="Arial"/>
          <w:b/>
          <w:noProof/>
          <w:color w:val="000099"/>
          <w:sz w:val="22"/>
          <w:szCs w:val="22"/>
        </w:rPr>
      </w:pPr>
    </w:p>
    <w:p w14:paraId="137A9E57" w14:textId="77777777" w:rsidR="002C3AAB" w:rsidRDefault="002C3AA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Perinatology/Neonatology</w:t>
      </w:r>
    </w:p>
    <w:p w14:paraId="137A9E58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Advances in Neonatal Care</w:t>
      </w:r>
    </w:p>
    <w:p w14:paraId="137A9E59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Neonatal Network</w:t>
      </w:r>
    </w:p>
    <w:p w14:paraId="137A9E5A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NeoReviews</w:t>
      </w:r>
    </w:p>
    <w:p w14:paraId="137A9E5B" w14:textId="77777777" w:rsidR="002C3AAB" w:rsidRDefault="002C3AAB">
      <w:pPr>
        <w:rPr>
          <w:rFonts w:ascii="Arial" w:hAnsi="Arial" w:cs="Arial"/>
          <w:noProof/>
        </w:rPr>
      </w:pPr>
    </w:p>
    <w:p w14:paraId="137A9E5D" w14:textId="77777777" w:rsidR="002C3AAB" w:rsidRDefault="002C3AA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Podiatry</w:t>
      </w:r>
    </w:p>
    <w:p w14:paraId="137A9E5E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Foot &amp; Ankle International</w:t>
      </w:r>
    </w:p>
    <w:p w14:paraId="137A9E5F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Podiatry Management</w:t>
      </w:r>
    </w:p>
    <w:p w14:paraId="137A9E60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Podiatry Now</w:t>
      </w:r>
    </w:p>
    <w:p w14:paraId="137A9E61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Podiatry Review</w:t>
      </w:r>
    </w:p>
    <w:p w14:paraId="137A9E62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Techniques in Foot &amp; Ankle Surgery</w:t>
      </w:r>
    </w:p>
    <w:p w14:paraId="137A9E63" w14:textId="77777777" w:rsidR="002C3AAB" w:rsidRDefault="002C3AAB">
      <w:pPr>
        <w:rPr>
          <w:rFonts w:ascii="Arial" w:hAnsi="Arial" w:cs="Arial"/>
          <w:noProof/>
        </w:rPr>
      </w:pPr>
    </w:p>
    <w:p w14:paraId="137A9E64" w14:textId="77777777" w:rsidR="002C3AAB" w:rsidRDefault="002C3AA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Public Health</w:t>
      </w:r>
    </w:p>
    <w:p w14:paraId="137A9E65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American Journal of Public Health</w:t>
      </w:r>
    </w:p>
    <w:p w14:paraId="137A9E66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Public Health Management &amp; Practice</w:t>
      </w:r>
    </w:p>
    <w:p w14:paraId="137A9E67" w14:textId="77777777" w:rsidR="002C3AAB" w:rsidRDefault="002C3AAB">
      <w:pPr>
        <w:rPr>
          <w:rFonts w:ascii="Arial" w:hAnsi="Arial" w:cs="Arial"/>
          <w:noProof/>
        </w:rPr>
      </w:pPr>
    </w:p>
    <w:p w14:paraId="137A9E68" w14:textId="77777777" w:rsidR="002C3AAB" w:rsidRDefault="002C3AA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Radiology &amp; Imaging</w:t>
      </w:r>
    </w:p>
    <w:p w14:paraId="137A9E69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AJR American Journal of Roentgenology</w:t>
      </w:r>
    </w:p>
    <w:p w14:paraId="137A9E6A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Nuclear Medicine</w:t>
      </w:r>
    </w:p>
    <w:p w14:paraId="137A9E6B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Contemporary Diagnostic Radiology</w:t>
      </w:r>
    </w:p>
    <w:p w14:paraId="137A9E6C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Investigative Radiology</w:t>
      </w:r>
    </w:p>
    <w:p w14:paraId="137A9E6D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Journal of Computer Assisted Tomography</w:t>
      </w:r>
    </w:p>
    <w:p w14:paraId="137A9E6E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Thoracic Imaging</w:t>
      </w:r>
    </w:p>
    <w:p w14:paraId="137A9E6F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Nuclear Medicine Communications</w:t>
      </w:r>
    </w:p>
    <w:p w14:paraId="137A9E70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Radiology</w:t>
      </w:r>
    </w:p>
    <w:p w14:paraId="137A9E71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Ultrasound Quarterly</w:t>
      </w:r>
    </w:p>
    <w:p w14:paraId="137A9E72" w14:textId="77777777" w:rsidR="002C3AAB" w:rsidRDefault="002C3AAB">
      <w:pPr>
        <w:rPr>
          <w:rFonts w:ascii="Arial" w:hAnsi="Arial" w:cs="Arial"/>
          <w:noProof/>
        </w:rPr>
      </w:pPr>
    </w:p>
    <w:p w14:paraId="137A9E74" w14:textId="77777777" w:rsidR="002C3AAB" w:rsidRDefault="002C3AAB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Research</w:t>
      </w:r>
    </w:p>
    <w:p w14:paraId="137A9E75" w14:textId="77777777" w:rsidR="00F059AF" w:rsidRDefault="002C3AAB" w:rsidP="00F059A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Trials</w:t>
      </w:r>
      <w:r w:rsidR="00F059AF">
        <w:rPr>
          <w:rFonts w:ascii="Arial" w:hAnsi="Arial" w:cs="Arial"/>
          <w:noProof/>
        </w:rPr>
        <w:br/>
      </w:r>
      <w:r w:rsidR="00F059AF" w:rsidRPr="00726ADE">
        <w:rPr>
          <w:rFonts w:ascii="Arial" w:hAnsi="Arial" w:cs="Arial"/>
          <w:noProof/>
        </w:rPr>
        <w:t>Journal of</w:t>
      </w:r>
      <w:r w:rsidR="00F059AF">
        <w:rPr>
          <w:rFonts w:ascii="Arial" w:hAnsi="Arial" w:cs="Arial"/>
          <w:noProof/>
        </w:rPr>
        <w:t xml:space="preserve"> Clinical Investigation</w:t>
      </w:r>
    </w:p>
    <w:p w14:paraId="137A9E76" w14:textId="77777777" w:rsidR="00F059AF" w:rsidRDefault="00F059AF" w:rsidP="00F059A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Investigative Medicine</w:t>
      </w:r>
    </w:p>
    <w:p w14:paraId="137A9E78" w14:textId="77777777" w:rsidR="002C3AAB" w:rsidRDefault="002C3AAB">
      <w:pPr>
        <w:rPr>
          <w:rFonts w:ascii="Arial" w:hAnsi="Arial" w:cs="Arial"/>
          <w:noProof/>
        </w:rPr>
      </w:pPr>
    </w:p>
    <w:p w14:paraId="137A9E79" w14:textId="77777777" w:rsidR="002C3AAB" w:rsidRPr="002C3AAB" w:rsidRDefault="002C3AAB">
      <w:pPr>
        <w:rPr>
          <w:rFonts w:ascii="Arial" w:hAnsi="Arial" w:cs="Arial"/>
          <w:b/>
          <w:noProof/>
          <w:color w:val="000099"/>
          <w:sz w:val="22"/>
          <w:szCs w:val="22"/>
        </w:rPr>
      </w:pPr>
      <w:r w:rsidRPr="002C3AAB">
        <w:rPr>
          <w:rFonts w:ascii="Arial" w:hAnsi="Arial" w:cs="Arial"/>
          <w:b/>
          <w:noProof/>
          <w:color w:val="000099"/>
          <w:sz w:val="22"/>
          <w:szCs w:val="22"/>
        </w:rPr>
        <w:t>Respiratory Medicine</w:t>
      </w:r>
    </w:p>
    <w:p w14:paraId="137A9E7A" w14:textId="77777777" w:rsidR="00726ADE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Chest</w:t>
      </w:r>
    </w:p>
    <w:p w14:paraId="137A9E7B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Pulmonary Medicine</w:t>
      </w:r>
    </w:p>
    <w:p w14:paraId="137A9E7C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Pulmonary Medicine</w:t>
      </w:r>
    </w:p>
    <w:p w14:paraId="137A9E7D" w14:textId="77777777" w:rsidR="002C3AAB" w:rsidRDefault="002C3AA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Bronchology &amp; Interventional Pulmonology</w:t>
      </w:r>
    </w:p>
    <w:p w14:paraId="137A9E7E" w14:textId="77777777" w:rsidR="002C3AAB" w:rsidRDefault="002C3AAB">
      <w:pPr>
        <w:rPr>
          <w:rFonts w:ascii="Arial" w:hAnsi="Arial" w:cs="Arial"/>
          <w:noProof/>
        </w:rPr>
      </w:pPr>
    </w:p>
    <w:p w14:paraId="137A9E80" w14:textId="77777777" w:rsidR="002C3AAB" w:rsidRDefault="00486CD2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Rheumatology</w:t>
      </w:r>
    </w:p>
    <w:p w14:paraId="137A9E81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Rheumatology</w:t>
      </w:r>
    </w:p>
    <w:p w14:paraId="137A9E82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JCR Journal of Clinical Rheumatology</w:t>
      </w:r>
    </w:p>
    <w:p w14:paraId="137A9E83" w14:textId="77777777" w:rsidR="007962F8" w:rsidRDefault="007962F8">
      <w:pPr>
        <w:rPr>
          <w:rFonts w:ascii="Arial" w:hAnsi="Arial" w:cs="Arial"/>
          <w:noProof/>
        </w:rPr>
      </w:pPr>
    </w:p>
    <w:p w14:paraId="137A9E84" w14:textId="77777777" w:rsidR="007962F8" w:rsidRDefault="007962F8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Sports Medicine</w:t>
      </w:r>
    </w:p>
    <w:p w14:paraId="137A9E85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Clinical Journal of Sport Medicine</w:t>
      </w:r>
    </w:p>
    <w:p w14:paraId="137A9E86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Sports Medicine Reports</w:t>
      </w:r>
    </w:p>
    <w:p w14:paraId="137A9E87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Exercise &amp; Sport Sciences Reviews</w:t>
      </w:r>
    </w:p>
    <w:p w14:paraId="137A9E88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Orthopaedic &amp; Sports Physical Therapy</w:t>
      </w:r>
    </w:p>
    <w:p w14:paraId="137A9E89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Strength &amp; Conditioning Research</w:t>
      </w:r>
    </w:p>
    <w:p w14:paraId="137A9E8A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Medicine &amp; Science in Sports &amp; Exercise</w:t>
      </w:r>
    </w:p>
    <w:p w14:paraId="137A9E8B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Sports Medicine &amp; Arthroscopy Review</w:t>
      </w:r>
    </w:p>
    <w:p w14:paraId="137A9E8C" w14:textId="77777777" w:rsidR="007962F8" w:rsidRDefault="007962F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Strength &amp; Conditioning Journal</w:t>
      </w:r>
    </w:p>
    <w:p w14:paraId="137A9E8D" w14:textId="77777777" w:rsidR="004D5E4E" w:rsidRDefault="004D5E4E">
      <w:pPr>
        <w:rPr>
          <w:rFonts w:ascii="Arial" w:hAnsi="Arial" w:cs="Arial"/>
          <w:noProof/>
        </w:rPr>
      </w:pPr>
    </w:p>
    <w:p w14:paraId="137A9E90" w14:textId="77777777" w:rsidR="004D5E4E" w:rsidRDefault="004D5E4E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Surgery</w:t>
      </w:r>
    </w:p>
    <w:p w14:paraId="137A9E91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Annals of Plastic Surgery</w:t>
      </w:r>
    </w:p>
    <w:p w14:paraId="137A9E92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Annals of Surgery</w:t>
      </w:r>
    </w:p>
    <w:p w14:paraId="137A9E93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Annals of Thoracic Surgery</w:t>
      </w:r>
    </w:p>
    <w:p w14:paraId="137A9E94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Canadian Journal of Surgery</w:t>
      </w:r>
    </w:p>
    <w:p w14:paraId="137A9E95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Contemporary Neurosurgery</w:t>
      </w:r>
    </w:p>
    <w:p w14:paraId="137A9E97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Innovations: Technology &amp; Techniques in Cardiothoracic &amp; Vascular Surgery</w:t>
      </w:r>
    </w:p>
    <w:p w14:paraId="137A9E98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Craniofacial Surgery</w:t>
      </w:r>
    </w:p>
    <w:p w14:paraId="137A9E99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Neurosurgery</w:t>
      </w:r>
    </w:p>
    <w:p w14:paraId="137A9E9A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Neurosurgery Spine</w:t>
      </w:r>
    </w:p>
    <w:p w14:paraId="137A9E9B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Neurosurgery</w:t>
      </w:r>
    </w:p>
    <w:p w14:paraId="137A9E9C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Neurosurgery Quarterly</w:t>
      </w:r>
    </w:p>
    <w:p w14:paraId="137A9E9D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Obesity Surgery</w:t>
      </w:r>
    </w:p>
    <w:p w14:paraId="137A9E9E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Ophthalmic Plastic &amp; Reconstructive Surgery</w:t>
      </w:r>
    </w:p>
    <w:p w14:paraId="137A9E9F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Plastic &amp; Reconstructive Surgery</w:t>
      </w:r>
    </w:p>
    <w:p w14:paraId="137A9EA0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Surgical Laparoscopy, Endoscopy &amp; Percutaneous Techniques</w:t>
      </w:r>
    </w:p>
    <w:p w14:paraId="137A9EA1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Techniques in Hand &amp; Upper Extremity Surgery</w:t>
      </w:r>
    </w:p>
    <w:p w14:paraId="137A9EA3" w14:textId="77777777" w:rsidR="004D5E4E" w:rsidRDefault="004D5E4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Techniques in Shoulder &amp; Elbow Surgery</w:t>
      </w:r>
    </w:p>
    <w:p w14:paraId="137A9EA4" w14:textId="77777777" w:rsidR="004D5E4E" w:rsidRDefault="004D5E4E">
      <w:pPr>
        <w:rPr>
          <w:rFonts w:ascii="Arial" w:hAnsi="Arial" w:cs="Arial"/>
          <w:noProof/>
        </w:rPr>
      </w:pPr>
    </w:p>
    <w:p w14:paraId="137A9EA5" w14:textId="77777777" w:rsidR="004D5E4E" w:rsidRDefault="004D5E4E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Transplantation</w:t>
      </w:r>
    </w:p>
    <w:p w14:paraId="137A9EA6" w14:textId="77777777" w:rsidR="004D5E4E" w:rsidRDefault="009912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ASAIO Journal (artificial internal organs)</w:t>
      </w:r>
    </w:p>
    <w:p w14:paraId="137A9EA7" w14:textId="77777777" w:rsidR="0099121E" w:rsidRDefault="009912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Organ Transplantation</w:t>
      </w:r>
    </w:p>
    <w:p w14:paraId="137A9EA8" w14:textId="77777777" w:rsidR="0099121E" w:rsidRDefault="009912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Transplantation</w:t>
      </w:r>
    </w:p>
    <w:p w14:paraId="137A9EA9" w14:textId="77777777" w:rsidR="0099121E" w:rsidRDefault="0099121E">
      <w:pPr>
        <w:rPr>
          <w:rFonts w:ascii="Arial" w:hAnsi="Arial" w:cs="Arial"/>
          <w:noProof/>
        </w:rPr>
      </w:pPr>
    </w:p>
    <w:p w14:paraId="137A9EAA" w14:textId="77777777" w:rsidR="0099121E" w:rsidRDefault="0099121E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Urology</w:t>
      </w:r>
    </w:p>
    <w:p w14:paraId="137A9EAB" w14:textId="77777777" w:rsidR="0099121E" w:rsidRDefault="009912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Current Opinion in Urology</w:t>
      </w:r>
    </w:p>
    <w:p w14:paraId="137A9EAC" w14:textId="77777777" w:rsidR="0099121E" w:rsidRDefault="009912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Journal of Lower Genital Tract Disease</w:t>
      </w:r>
    </w:p>
    <w:p w14:paraId="137A9EAE" w14:textId="77777777" w:rsidR="00393E2F" w:rsidRDefault="00393E2F">
      <w:pPr>
        <w:rPr>
          <w:rFonts w:ascii="Arial" w:hAnsi="Arial" w:cs="Arial"/>
          <w:b/>
          <w:noProof/>
          <w:color w:val="000099"/>
          <w:sz w:val="22"/>
          <w:szCs w:val="22"/>
        </w:rPr>
      </w:pPr>
    </w:p>
    <w:p w14:paraId="137A9EAF" w14:textId="77777777" w:rsidR="0099121E" w:rsidRDefault="0099121E">
      <w:pPr>
        <w:rPr>
          <w:rFonts w:ascii="Arial" w:hAnsi="Arial" w:cs="Arial"/>
          <w:noProof/>
          <w:color w:val="000099"/>
          <w:sz w:val="22"/>
          <w:szCs w:val="22"/>
        </w:rPr>
      </w:pPr>
      <w:r>
        <w:rPr>
          <w:rFonts w:ascii="Arial" w:hAnsi="Arial" w:cs="Arial"/>
          <w:b/>
          <w:noProof/>
          <w:color w:val="000099"/>
          <w:sz w:val="22"/>
          <w:szCs w:val="22"/>
        </w:rPr>
        <w:t>Vascular Medicine</w:t>
      </w:r>
    </w:p>
    <w:p w14:paraId="137A9EB0" w14:textId="77777777" w:rsidR="0099121E" w:rsidRDefault="009912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Perfusion</w:t>
      </w:r>
    </w:p>
    <w:p w14:paraId="137A9EB1" w14:textId="77777777" w:rsidR="004D1B59" w:rsidRDefault="009912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Vascular Health &amp; Risk Management</w:t>
      </w:r>
    </w:p>
    <w:p w14:paraId="137A9EB2" w14:textId="77777777" w:rsidR="004D1B59" w:rsidRDefault="004D1B59">
      <w:pPr>
        <w:rPr>
          <w:rFonts w:ascii="Arial" w:hAnsi="Arial" w:cs="Arial"/>
          <w:noProof/>
        </w:rPr>
      </w:pPr>
    </w:p>
    <w:p w14:paraId="137A9EB3" w14:textId="77777777" w:rsidR="006769A0" w:rsidRDefault="006769A0" w:rsidP="006A7F58">
      <w:pPr>
        <w:rPr>
          <w:rFonts w:ascii="Arial" w:hAnsi="Arial" w:cs="Arial"/>
          <w:b/>
          <w:noProof/>
          <w:color w:val="C00000"/>
          <w:sz w:val="22"/>
          <w:szCs w:val="22"/>
        </w:rPr>
      </w:pPr>
    </w:p>
    <w:p w14:paraId="137A9EB4" w14:textId="77777777" w:rsidR="00580A6D" w:rsidRDefault="00580A6D">
      <w:pPr>
        <w:rPr>
          <w:rFonts w:ascii="Arial" w:hAnsi="Arial" w:cs="Arial"/>
          <w:b/>
          <w:noProof/>
          <w:color w:val="C00000"/>
          <w:sz w:val="22"/>
          <w:szCs w:val="22"/>
        </w:rPr>
      </w:pPr>
      <w:r w:rsidRPr="006A7F58">
        <w:rPr>
          <w:rFonts w:ascii="Arial" w:hAnsi="Arial" w:cs="Arial"/>
          <w:b/>
          <w:noProof/>
          <w:color w:val="C00000"/>
          <w:sz w:val="22"/>
          <w:szCs w:val="22"/>
        </w:rPr>
        <w:t xml:space="preserve">Please </w:t>
      </w:r>
      <w:r>
        <w:rPr>
          <w:rFonts w:ascii="Arial" w:hAnsi="Arial" w:cs="Arial"/>
          <w:b/>
          <w:noProof/>
          <w:color w:val="C00000"/>
          <w:sz w:val="22"/>
          <w:szCs w:val="22"/>
        </w:rPr>
        <w:t xml:space="preserve">choose your </w:t>
      </w:r>
      <w:r w:rsidRPr="006A7F58">
        <w:rPr>
          <w:rFonts w:ascii="Arial" w:hAnsi="Arial" w:cs="Arial"/>
          <w:b/>
          <w:noProof/>
          <w:color w:val="C00000"/>
          <w:sz w:val="22"/>
          <w:szCs w:val="22"/>
        </w:rPr>
        <w:t xml:space="preserve">journal titles of interest and return </w:t>
      </w:r>
      <w:r>
        <w:rPr>
          <w:rFonts w:ascii="Arial" w:hAnsi="Arial" w:cs="Arial"/>
          <w:b/>
          <w:noProof/>
          <w:color w:val="C00000"/>
          <w:sz w:val="22"/>
          <w:szCs w:val="22"/>
        </w:rPr>
        <w:t xml:space="preserve">to the </w:t>
      </w:r>
      <w:r w:rsidR="00362E0E">
        <w:rPr>
          <w:rFonts w:ascii="Arial" w:hAnsi="Arial" w:cs="Arial"/>
          <w:b/>
          <w:noProof/>
          <w:color w:val="C00000"/>
          <w:sz w:val="22"/>
          <w:szCs w:val="22"/>
        </w:rPr>
        <w:t xml:space="preserve">Legacy </w:t>
      </w:r>
      <w:r>
        <w:rPr>
          <w:rFonts w:ascii="Arial" w:hAnsi="Arial" w:cs="Arial"/>
          <w:b/>
          <w:noProof/>
          <w:color w:val="C00000"/>
          <w:sz w:val="22"/>
          <w:szCs w:val="22"/>
        </w:rPr>
        <w:t xml:space="preserve">Emanuel Medical Library. </w:t>
      </w:r>
    </w:p>
    <w:p w14:paraId="137A9EB5" w14:textId="77777777" w:rsidR="00A648F2" w:rsidRDefault="00580A6D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noProof/>
          <w:color w:val="C00000"/>
          <w:sz w:val="22"/>
          <w:szCs w:val="22"/>
        </w:rPr>
        <w:br/>
      </w:r>
      <w:r w:rsidR="00362E0E" w:rsidRPr="00580A6D">
        <w:rPr>
          <w:rFonts w:ascii="Arial" w:hAnsi="Arial" w:cs="Arial"/>
          <w:noProof/>
          <w:sz w:val="18"/>
          <w:szCs w:val="18"/>
        </w:rPr>
        <w:t>Email</w:t>
      </w:r>
      <w:r w:rsidR="00362E0E">
        <w:rPr>
          <w:rFonts w:ascii="Arial" w:hAnsi="Arial" w:cs="Arial"/>
          <w:noProof/>
          <w:sz w:val="18"/>
          <w:szCs w:val="18"/>
        </w:rPr>
        <w:t xml:space="preserve"> </w:t>
      </w:r>
      <w:hyperlink r:id="rId16" w:history="1">
        <w:r w:rsidR="00362E0E" w:rsidRPr="00362E0E">
          <w:rPr>
            <w:rStyle w:val="Hyperlink"/>
            <w:rFonts w:ascii="Arial" w:hAnsi="Arial" w:cs="Arial"/>
            <w:noProof/>
            <w:color w:val="1F497D" w:themeColor="text2"/>
            <w:sz w:val="18"/>
            <w:szCs w:val="18"/>
          </w:rPr>
          <w:t>lhslibrary@lhs.org</w:t>
        </w:r>
      </w:hyperlink>
      <w:r w:rsidR="00362E0E" w:rsidRPr="00580A6D">
        <w:rPr>
          <w:rFonts w:ascii="Arial" w:hAnsi="Arial" w:cs="Arial"/>
          <w:noProof/>
          <w:sz w:val="18"/>
          <w:szCs w:val="18"/>
        </w:rPr>
        <w:t>, fax (503-413-</w:t>
      </w:r>
      <w:r w:rsidR="00362E0E">
        <w:rPr>
          <w:rFonts w:ascii="Arial" w:hAnsi="Arial" w:cs="Arial"/>
          <w:noProof/>
          <w:sz w:val="18"/>
          <w:szCs w:val="18"/>
        </w:rPr>
        <w:t xml:space="preserve">2544), or mail to: </w:t>
      </w:r>
    </w:p>
    <w:p w14:paraId="137A9EB6" w14:textId="77777777" w:rsidR="00A648F2" w:rsidRDefault="00A648F2">
      <w:pPr>
        <w:rPr>
          <w:rFonts w:ascii="Arial" w:hAnsi="Arial" w:cs="Arial"/>
          <w:noProof/>
          <w:sz w:val="18"/>
          <w:szCs w:val="18"/>
        </w:rPr>
      </w:pPr>
    </w:p>
    <w:p w14:paraId="137A9EB7" w14:textId="77777777" w:rsidR="00362E0E" w:rsidRDefault="00362E0E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Emanuel Medical Library</w:t>
      </w:r>
    </w:p>
    <w:p w14:paraId="137A9EB8" w14:textId="77777777" w:rsidR="00362E0E" w:rsidRDefault="00362E0E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Legacy Emanuel Medical Center</w:t>
      </w:r>
    </w:p>
    <w:p w14:paraId="137A9EB9" w14:textId="77777777" w:rsidR="00362E0E" w:rsidRDefault="00362E0E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2801 N. Gantenbein</w:t>
      </w:r>
    </w:p>
    <w:p w14:paraId="137A9EBA" w14:textId="77777777" w:rsidR="004D1B59" w:rsidRDefault="00362E0E">
      <w:pPr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Portland, OR   97227. </w:t>
      </w:r>
      <w:r w:rsidRPr="00580A6D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137A9EBB" w14:textId="77777777" w:rsidR="00BF1A38" w:rsidRDefault="00BF1A38">
      <w:pPr>
        <w:rPr>
          <w:rFonts w:ascii="Arial" w:hAnsi="Arial" w:cs="Arial"/>
          <w:b/>
          <w:noProof/>
          <w:sz w:val="18"/>
          <w:szCs w:val="18"/>
        </w:rPr>
      </w:pPr>
    </w:p>
    <w:p w14:paraId="137A9EBC" w14:textId="77777777" w:rsidR="00BF1A38" w:rsidRPr="00BF1A38" w:rsidRDefault="00BF1A3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18"/>
          <w:szCs w:val="18"/>
        </w:rPr>
        <w:t>If you have questions, call 503-413-2558.</w:t>
      </w:r>
    </w:p>
    <w:sectPr w:rsidR="00BF1A38" w:rsidRPr="00BF1A38" w:rsidSect="00017530">
      <w:type w:val="continuous"/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A9EC1" w14:textId="77777777" w:rsidR="0066401F" w:rsidRDefault="0066401F" w:rsidP="00393E2F">
      <w:r>
        <w:separator/>
      </w:r>
    </w:p>
  </w:endnote>
  <w:endnote w:type="continuationSeparator" w:id="0">
    <w:p w14:paraId="137A9EC2" w14:textId="77777777" w:rsidR="0066401F" w:rsidRDefault="0066401F" w:rsidP="0039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582281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A9EC3" w14:textId="77777777" w:rsidR="00393E2F" w:rsidRPr="00393E2F" w:rsidRDefault="00393E2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393E2F">
          <w:rPr>
            <w:rFonts w:ascii="Arial" w:hAnsi="Arial" w:cs="Arial"/>
            <w:sz w:val="16"/>
            <w:szCs w:val="16"/>
          </w:rPr>
          <w:fldChar w:fldCharType="begin"/>
        </w:r>
        <w:r w:rsidRPr="00393E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93E2F">
          <w:rPr>
            <w:rFonts w:ascii="Arial" w:hAnsi="Arial" w:cs="Arial"/>
            <w:sz w:val="16"/>
            <w:szCs w:val="16"/>
          </w:rPr>
          <w:fldChar w:fldCharType="separate"/>
        </w:r>
        <w:r w:rsidR="0065004F">
          <w:rPr>
            <w:rFonts w:ascii="Arial" w:hAnsi="Arial" w:cs="Arial"/>
            <w:noProof/>
            <w:sz w:val="16"/>
            <w:szCs w:val="16"/>
          </w:rPr>
          <w:t>1</w:t>
        </w:r>
        <w:r w:rsidRPr="00393E2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37A9EC4" w14:textId="77777777" w:rsidR="00393E2F" w:rsidRPr="00393E2F" w:rsidRDefault="00393E2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A9EBF" w14:textId="77777777" w:rsidR="0066401F" w:rsidRDefault="0066401F" w:rsidP="00393E2F">
      <w:r>
        <w:separator/>
      </w:r>
    </w:p>
  </w:footnote>
  <w:footnote w:type="continuationSeparator" w:id="0">
    <w:p w14:paraId="137A9EC0" w14:textId="77777777" w:rsidR="0066401F" w:rsidRDefault="0066401F" w:rsidP="0039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A26"/>
    <w:multiLevelType w:val="hybridMultilevel"/>
    <w:tmpl w:val="AE7A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624"/>
    <w:multiLevelType w:val="hybridMultilevel"/>
    <w:tmpl w:val="0AB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B2D"/>
    <w:rsid w:val="00011CE0"/>
    <w:rsid w:val="00017530"/>
    <w:rsid w:val="0002565A"/>
    <w:rsid w:val="00042CC0"/>
    <w:rsid w:val="000573B1"/>
    <w:rsid w:val="00060EEA"/>
    <w:rsid w:val="000663FF"/>
    <w:rsid w:val="0008591A"/>
    <w:rsid w:val="002179F5"/>
    <w:rsid w:val="002544D5"/>
    <w:rsid w:val="00284C5D"/>
    <w:rsid w:val="002C3AAB"/>
    <w:rsid w:val="002D0138"/>
    <w:rsid w:val="00307207"/>
    <w:rsid w:val="003505AB"/>
    <w:rsid w:val="00350A7A"/>
    <w:rsid w:val="00362E0E"/>
    <w:rsid w:val="00386106"/>
    <w:rsid w:val="00393E2F"/>
    <w:rsid w:val="0046216E"/>
    <w:rsid w:val="00466E1C"/>
    <w:rsid w:val="00475972"/>
    <w:rsid w:val="00486556"/>
    <w:rsid w:val="00486CD2"/>
    <w:rsid w:val="004D1B59"/>
    <w:rsid w:val="004D5E4E"/>
    <w:rsid w:val="004F1373"/>
    <w:rsid w:val="00515078"/>
    <w:rsid w:val="00571E76"/>
    <w:rsid w:val="0058056C"/>
    <w:rsid w:val="00580A6D"/>
    <w:rsid w:val="005F6330"/>
    <w:rsid w:val="006043D8"/>
    <w:rsid w:val="0060695E"/>
    <w:rsid w:val="00627983"/>
    <w:rsid w:val="0065004F"/>
    <w:rsid w:val="0066401F"/>
    <w:rsid w:val="006769A0"/>
    <w:rsid w:val="006A7F58"/>
    <w:rsid w:val="006B3F3B"/>
    <w:rsid w:val="006C7766"/>
    <w:rsid w:val="00726ADE"/>
    <w:rsid w:val="00741C31"/>
    <w:rsid w:val="00762FBE"/>
    <w:rsid w:val="007637FB"/>
    <w:rsid w:val="00776DF8"/>
    <w:rsid w:val="00792D0E"/>
    <w:rsid w:val="007962F8"/>
    <w:rsid w:val="007A2E67"/>
    <w:rsid w:val="00816692"/>
    <w:rsid w:val="00841341"/>
    <w:rsid w:val="008A496E"/>
    <w:rsid w:val="008B0B0B"/>
    <w:rsid w:val="008B34A5"/>
    <w:rsid w:val="008C1A37"/>
    <w:rsid w:val="008E215D"/>
    <w:rsid w:val="008F3585"/>
    <w:rsid w:val="008F7F46"/>
    <w:rsid w:val="00912D1E"/>
    <w:rsid w:val="00946FAC"/>
    <w:rsid w:val="0099121E"/>
    <w:rsid w:val="0099672C"/>
    <w:rsid w:val="00A12C5F"/>
    <w:rsid w:val="00A648F2"/>
    <w:rsid w:val="00A812F2"/>
    <w:rsid w:val="00A955C9"/>
    <w:rsid w:val="00AF7207"/>
    <w:rsid w:val="00B06BEF"/>
    <w:rsid w:val="00B429D5"/>
    <w:rsid w:val="00B9349F"/>
    <w:rsid w:val="00BF1A38"/>
    <w:rsid w:val="00C563A6"/>
    <w:rsid w:val="00C705ED"/>
    <w:rsid w:val="00C77B50"/>
    <w:rsid w:val="00C85B87"/>
    <w:rsid w:val="00C903D3"/>
    <w:rsid w:val="00CE143E"/>
    <w:rsid w:val="00D01679"/>
    <w:rsid w:val="00D648F7"/>
    <w:rsid w:val="00D7556A"/>
    <w:rsid w:val="00DC6A1C"/>
    <w:rsid w:val="00E008AB"/>
    <w:rsid w:val="00E3085D"/>
    <w:rsid w:val="00E44532"/>
    <w:rsid w:val="00EB1FC9"/>
    <w:rsid w:val="00EE08E2"/>
    <w:rsid w:val="00F059AF"/>
    <w:rsid w:val="00F35E74"/>
    <w:rsid w:val="00F422BA"/>
    <w:rsid w:val="00F52410"/>
    <w:rsid w:val="00F55F60"/>
    <w:rsid w:val="00F90F2B"/>
    <w:rsid w:val="00FC5EDE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A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2F"/>
  </w:style>
  <w:style w:type="paragraph" w:styleId="Footer">
    <w:name w:val="footer"/>
    <w:basedOn w:val="Normal"/>
    <w:link w:val="FooterChar"/>
    <w:uiPriority w:val="99"/>
    <w:unhideWhenUsed/>
    <w:rsid w:val="0039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2F"/>
  </w:style>
  <w:style w:type="paragraph" w:styleId="ListParagraph">
    <w:name w:val="List Paragraph"/>
    <w:basedOn w:val="Normal"/>
    <w:uiPriority w:val="34"/>
    <w:qFormat/>
    <w:rsid w:val="00AF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3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2F"/>
  </w:style>
  <w:style w:type="paragraph" w:styleId="Footer">
    <w:name w:val="footer"/>
    <w:basedOn w:val="Normal"/>
    <w:link w:val="FooterChar"/>
    <w:uiPriority w:val="99"/>
    <w:unhideWhenUsed/>
    <w:rsid w:val="0039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2F"/>
  </w:style>
  <w:style w:type="paragraph" w:styleId="ListParagraph">
    <w:name w:val="List Paragraph"/>
    <w:basedOn w:val="Normal"/>
    <w:uiPriority w:val="34"/>
    <w:qFormat/>
    <w:rsid w:val="00AF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hslibrary@lhs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hslibrary@l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C6867BF63F48A9772D6D6A3D076D" ma:contentTypeVersion="0" ma:contentTypeDescription="Create a new document." ma:contentTypeScope="" ma:versionID="6e3f9d53b06b1f82a8448ea68bce8977">
  <xsd:schema xmlns:xsd="http://www.w3.org/2001/XMLSchema" xmlns:xs="http://www.w3.org/2001/XMLSchema" xmlns:p="http://schemas.microsoft.com/office/2006/metadata/properties" xmlns:ns2="12085702-c62f-48f2-a842-94ebd47de99f" targetNamespace="http://schemas.microsoft.com/office/2006/metadata/properties" ma:root="true" ma:fieldsID="e6146e5ccff7a2501970926afc889d42" ns2:_="">
    <xsd:import namespace="12085702-c62f-48f2-a842-94ebd47de9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85702-c62f-48f2-a842-94ebd47de9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085702-c62f-48f2-a842-94ebd47de99f">UDTSJ3WQTRZE-262-48</_dlc_DocId>
    <_dlc_DocIdUrl xmlns="12085702-c62f-48f2-a842-94ebd47de99f">
      <Url>http://myteams.lhs.org/sites2/LibraryServices/toc/_layouts/DocIdRedir.aspx?ID=UDTSJ3WQTRZE-262-48</Url>
      <Description>UDTSJ3WQTRZE-262-48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4F-C820-4F93-8219-1267E4710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85702-c62f-48f2-a842-94ebd47d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7D65D-14B2-4C3E-BA41-EE047C859E6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2085702-c62f-48f2-a842-94ebd47de99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583A41-E3F8-492C-8F61-36A17CB76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7631E-F091-4E66-A367-EF0AE1C031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D4A26B-5FC2-4096-AA11-65FF51DC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10504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mailto:lhslibrary@lhs.org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Willey, Heather M.  :LPH  Library</dc:creator>
  <cp:lastModifiedBy>Caldwell, Beth :LSO Medical Library</cp:lastModifiedBy>
  <cp:revision>2</cp:revision>
  <cp:lastPrinted>2014-03-05T17:55:00Z</cp:lastPrinted>
  <dcterms:created xsi:type="dcterms:W3CDTF">2015-08-06T21:51:00Z</dcterms:created>
  <dcterms:modified xsi:type="dcterms:W3CDTF">2015-08-06T21:51:00Z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0x010100EDB7C6867BF63F48A9772D6D6A3D076D</vt:lpwstr>
  </property>
  <property fmtid="{D5CDD505-2E9C-101B-9397-08002B2CF9AE}" pid="4" name="_dlc_DocIdItemGuid">
    <vt:lpwstr>7ff62261-7112-43a3-b2aa-e4c04d19939d</vt:lpwstr>
  </property>
</Properties>
</file>