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14643" w14:textId="77777777" w:rsidR="000D0D1B" w:rsidRPr="00F657A5" w:rsidRDefault="000D0D1B" w:rsidP="000D0D1B">
      <w:pPr>
        <w:spacing w:after="0" w:line="240" w:lineRule="auto"/>
        <w:contextualSpacing/>
        <w:jc w:val="center"/>
        <w:rPr>
          <w:b/>
          <w:bCs/>
        </w:rPr>
      </w:pPr>
      <w:r w:rsidRPr="00F657A5">
        <w:rPr>
          <w:b/>
          <w:bCs/>
          <w:color w:val="C00000"/>
          <w:sz w:val="32"/>
          <w:szCs w:val="32"/>
        </w:rPr>
        <w:t>Legacy Library Services</w:t>
      </w:r>
    </w:p>
    <w:p w14:paraId="0E1162BE" w14:textId="0F072B9D" w:rsidR="000D0D1B" w:rsidRPr="00F657A5" w:rsidRDefault="000D0D1B" w:rsidP="000D0D1B">
      <w:pPr>
        <w:spacing w:after="0" w:line="240" w:lineRule="auto"/>
        <w:contextualSpacing/>
        <w:jc w:val="center"/>
        <w:rPr>
          <w:b/>
          <w:bCs/>
        </w:rPr>
      </w:pPr>
      <w:r w:rsidRPr="00F657A5">
        <w:rPr>
          <w:b/>
          <w:bCs/>
        </w:rPr>
        <w:t xml:space="preserve">ABOG Reading List </w:t>
      </w:r>
      <w:r w:rsidR="005133B1">
        <w:rPr>
          <w:b/>
          <w:bCs/>
        </w:rPr>
        <w:t>May</w:t>
      </w:r>
      <w:r>
        <w:rPr>
          <w:b/>
          <w:bCs/>
        </w:rPr>
        <w:t xml:space="preserve"> 2022</w:t>
      </w:r>
    </w:p>
    <w:p w14:paraId="4C05C3CD" w14:textId="77777777" w:rsidR="000D0D1B" w:rsidRDefault="000D0D1B" w:rsidP="000D0D1B">
      <w:pPr>
        <w:spacing w:after="0" w:line="240" w:lineRule="auto"/>
        <w:contextualSpacing/>
        <w:jc w:val="center"/>
      </w:pPr>
      <w:r>
        <w:t>The American Board of Obstetrics and Gynecology, Inc.</w:t>
      </w:r>
    </w:p>
    <w:p w14:paraId="143572D5" w14:textId="5C0A11BE" w:rsidR="000D0D1B" w:rsidRDefault="000D0D1B" w:rsidP="000D0D1B">
      <w:pPr>
        <w:spacing w:after="0" w:line="240" w:lineRule="auto"/>
        <w:contextualSpacing/>
        <w:jc w:val="center"/>
      </w:pPr>
      <w:r>
        <w:t>Reading Assignment List</w:t>
      </w:r>
    </w:p>
    <w:p w14:paraId="09579659" w14:textId="77777777" w:rsidR="00AE459E" w:rsidRDefault="00AE459E" w:rsidP="000D0D1B">
      <w:pPr>
        <w:spacing w:after="0" w:line="240" w:lineRule="auto"/>
        <w:contextualSpacing/>
        <w:jc w:val="center"/>
      </w:pPr>
    </w:p>
    <w:p w14:paraId="6183034F" w14:textId="77777777" w:rsidR="000D0D1B" w:rsidRDefault="000D0D1B" w:rsidP="000D0D1B">
      <w:pPr>
        <w:spacing w:after="0" w:line="240" w:lineRule="auto"/>
        <w:contextualSpacing/>
      </w:pPr>
    </w:p>
    <w:p w14:paraId="7A22D4CC" w14:textId="77777777" w:rsidR="000D0D1B" w:rsidRPr="00C06F00" w:rsidRDefault="000D0D1B" w:rsidP="000D0D1B">
      <w:pPr>
        <w:spacing w:after="0" w:line="240" w:lineRule="auto"/>
        <w:contextualSpacing/>
        <w:rPr>
          <w:b/>
          <w:bCs/>
          <w:color w:val="FF0000"/>
        </w:rPr>
      </w:pPr>
      <w:r w:rsidRPr="00C06F00">
        <w:rPr>
          <w:b/>
          <w:bCs/>
          <w:color w:val="FF0000"/>
        </w:rPr>
        <w:t>Specialist Categories</w:t>
      </w:r>
    </w:p>
    <w:p w14:paraId="334C2947" w14:textId="62BB537A" w:rsidR="005133B1" w:rsidRPr="00753433" w:rsidRDefault="00753433" w:rsidP="005133B1">
      <w:pPr>
        <w:pStyle w:val="PlainText"/>
      </w:pPr>
      <w:r>
        <w:rPr>
          <w:b/>
          <w:bCs/>
        </w:rPr>
        <w:br/>
      </w:r>
      <w:r w:rsidR="005133B1" w:rsidRPr="00753433">
        <w:rPr>
          <w:b/>
          <w:bCs/>
        </w:rPr>
        <w:t>GYNECOLOGY</w:t>
      </w:r>
    </w:p>
    <w:p w14:paraId="083E360D" w14:textId="77777777" w:rsidR="005133B1" w:rsidRDefault="005133B1" w:rsidP="005133B1">
      <w:pPr>
        <w:pStyle w:val="PlainText"/>
      </w:pPr>
    </w:p>
    <w:p w14:paraId="55AC3E0E" w14:textId="77777777" w:rsidR="005133B1" w:rsidRDefault="005133B1" w:rsidP="005133B1">
      <w:pPr>
        <w:pStyle w:val="PlainText"/>
      </w:pPr>
      <w:bookmarkStart w:id="0" w:name="_Hlk103678359"/>
      <w:r>
        <w:t xml:space="preserve">Prevention of venous thromboembolism in gynecologic surgery. ACOG Practice Bulletin Number 232. </w:t>
      </w:r>
      <w:proofErr w:type="spellStart"/>
      <w:r>
        <w:t>Obstet</w:t>
      </w:r>
      <w:proofErr w:type="spellEnd"/>
      <w:r>
        <w:t xml:space="preserve"> Gynecol. 2021 Jul 1;138(1):e1-e15</w:t>
      </w:r>
    </w:p>
    <w:p w14:paraId="56EED4E2" w14:textId="4912284F" w:rsidR="005133B1" w:rsidRDefault="005133B1" w:rsidP="005133B1">
      <w:pPr>
        <w:pStyle w:val="PlainText"/>
      </w:pPr>
      <w:r>
        <w:t>PMID: 34259490</w:t>
      </w:r>
    </w:p>
    <w:p w14:paraId="58A13265" w14:textId="1EB4C11F" w:rsidR="002337DE" w:rsidRPr="00C21CEF" w:rsidRDefault="00C21CEF" w:rsidP="005133B1">
      <w:pPr>
        <w:pStyle w:val="PlainText"/>
        <w:rPr>
          <w:rStyle w:val="Hyperlink"/>
        </w:rPr>
      </w:pPr>
      <w:r>
        <w:fldChar w:fldCharType="begin"/>
      </w:r>
      <w:r>
        <w:instrText>HYPERLINK "https://lhs.idm.oclc.org/login?url=http://search.ebscohost.com/login.aspx?direct=true&amp;bquery=152628445"</w:instrText>
      </w:r>
      <w:r>
        <w:fldChar w:fldCharType="separate"/>
      </w:r>
      <w:r w:rsidR="00BC6BFF" w:rsidRPr="00C21CEF">
        <w:rPr>
          <w:rStyle w:val="Hyperlink"/>
        </w:rPr>
        <w:t>Click here for full text options</w:t>
      </w:r>
      <w:r>
        <w:rPr>
          <w:rStyle w:val="Hyperlink"/>
        </w:rPr>
        <w:t xml:space="preserve">  </w:t>
      </w:r>
    </w:p>
    <w:p w14:paraId="4CD51DE4" w14:textId="5E6D597E" w:rsidR="005133B1" w:rsidRDefault="00C21CEF" w:rsidP="005133B1">
      <w:pPr>
        <w:pStyle w:val="PlainText"/>
      </w:pPr>
      <w:r>
        <w:fldChar w:fldCharType="end"/>
      </w:r>
    </w:p>
    <w:p w14:paraId="26E89490" w14:textId="4194A809" w:rsidR="005133B1" w:rsidRDefault="005133B1" w:rsidP="005133B1">
      <w:pPr>
        <w:pStyle w:val="PlainText"/>
      </w:pPr>
      <w:r>
        <w:t xml:space="preserve">Hill AJ, </w:t>
      </w:r>
      <w:proofErr w:type="spellStart"/>
      <w:r>
        <w:t>Balgobin</w:t>
      </w:r>
      <w:proofErr w:type="spellEnd"/>
      <w:r>
        <w:t xml:space="preserve"> S, Mishra K, </w:t>
      </w:r>
      <w:proofErr w:type="spellStart"/>
      <w:r>
        <w:t>Jeppson</w:t>
      </w:r>
      <w:proofErr w:type="spellEnd"/>
      <w:r>
        <w:t xml:space="preserve"> PC, Wheeler T 2nd, </w:t>
      </w:r>
      <w:proofErr w:type="spellStart"/>
      <w:r>
        <w:t>Mazloomdoost</w:t>
      </w:r>
      <w:proofErr w:type="spellEnd"/>
      <w:r>
        <w:t xml:space="preserve"> D, et al. Recommended standardized anatomic terminology of the posterior female pelvis and vulva based on a structured medical literature review. Am J </w:t>
      </w:r>
      <w:proofErr w:type="spellStart"/>
      <w:r>
        <w:t>Obstet</w:t>
      </w:r>
      <w:proofErr w:type="spellEnd"/>
      <w:r>
        <w:t xml:space="preserve"> Gynecol. 2021 Aug;225(2):169.e1-169.e16. </w:t>
      </w:r>
    </w:p>
    <w:p w14:paraId="43981EE5" w14:textId="172D41F0" w:rsidR="005133B1" w:rsidRDefault="005133B1" w:rsidP="005133B1">
      <w:pPr>
        <w:pStyle w:val="PlainText"/>
      </w:pPr>
      <w:r>
        <w:t>PMID: 33705749</w:t>
      </w:r>
    </w:p>
    <w:p w14:paraId="3E475D35" w14:textId="430320B8" w:rsidR="002337DE" w:rsidRPr="00D618FD" w:rsidRDefault="00D618FD" w:rsidP="005133B1">
      <w:pPr>
        <w:pStyle w:val="PlainText"/>
        <w:rPr>
          <w:rStyle w:val="Hyperlink"/>
        </w:rPr>
      </w:pPr>
      <w:r>
        <w:fldChar w:fldCharType="begin"/>
      </w:r>
      <w:r w:rsidR="00C21CEF">
        <w:instrText>HYPERLINK "https://www-clinicalkey-com.lhs.idm.oclc.org/playContent/1-s2.0-S0002937821001496?returnurl=null&amp;referrer=null"</w:instrText>
      </w:r>
      <w:r>
        <w:fldChar w:fldCharType="separate"/>
      </w:r>
      <w:r w:rsidR="002337DE" w:rsidRPr="00D618FD">
        <w:rPr>
          <w:rStyle w:val="Hyperlink"/>
        </w:rPr>
        <w:t>Click here for full text options</w:t>
      </w:r>
    </w:p>
    <w:p w14:paraId="69DD2A40" w14:textId="33C3314C" w:rsidR="005133B1" w:rsidRDefault="00D618FD" w:rsidP="005133B1">
      <w:pPr>
        <w:pStyle w:val="PlainText"/>
      </w:pPr>
      <w:r>
        <w:fldChar w:fldCharType="end"/>
      </w:r>
    </w:p>
    <w:p w14:paraId="64AABBB4" w14:textId="0C569DD7" w:rsidR="005133B1" w:rsidRDefault="005133B1" w:rsidP="005133B1">
      <w:pPr>
        <w:pStyle w:val="PlainText"/>
      </w:pPr>
      <w:proofErr w:type="spellStart"/>
      <w:r>
        <w:t>Leitao</w:t>
      </w:r>
      <w:proofErr w:type="spellEnd"/>
      <w:r>
        <w:t xml:space="preserve"> MM Jr, Zhou QC, Schiavone MB, Cowan RA, Smith ES, </w:t>
      </w:r>
      <w:proofErr w:type="spellStart"/>
      <w:r>
        <w:t>Iasonos</w:t>
      </w:r>
      <w:proofErr w:type="spellEnd"/>
      <w:r>
        <w:t xml:space="preserve"> A, et al. Prophylactic negative pressure wound therapy after laparotomy for gynecologic surgery: A randomized controlled trial. </w:t>
      </w:r>
      <w:proofErr w:type="spellStart"/>
      <w:r>
        <w:t>Obstet</w:t>
      </w:r>
      <w:proofErr w:type="spellEnd"/>
      <w:r>
        <w:t xml:space="preserve"> Gynecol. 2021 Feb 1;137(2):334-341. </w:t>
      </w:r>
    </w:p>
    <w:p w14:paraId="04EFDC29" w14:textId="0C7F2C47" w:rsidR="005133B1" w:rsidRDefault="005133B1" w:rsidP="005133B1">
      <w:pPr>
        <w:pStyle w:val="PlainText"/>
      </w:pPr>
      <w:r>
        <w:t>PMID: 33416292</w:t>
      </w:r>
    </w:p>
    <w:p w14:paraId="05D24C01" w14:textId="51A30632" w:rsidR="002337DE" w:rsidRPr="00C21CEF" w:rsidRDefault="00C21CEF" w:rsidP="005133B1">
      <w:pPr>
        <w:pStyle w:val="PlainText"/>
        <w:rPr>
          <w:rStyle w:val="Hyperlink"/>
        </w:rPr>
      </w:pPr>
      <w:r>
        <w:fldChar w:fldCharType="begin"/>
      </w:r>
      <w:r>
        <w:instrText>HYPERLINK "https://lhs.idm.oclc.org/login?url=http://search.ebscohost.com/login.aspx?direct=true&amp;bquery=148867369"</w:instrText>
      </w:r>
      <w:r>
        <w:fldChar w:fldCharType="separate"/>
      </w:r>
      <w:r w:rsidR="002337DE" w:rsidRPr="00C21CEF">
        <w:rPr>
          <w:rStyle w:val="Hyperlink"/>
        </w:rPr>
        <w:t>Click here for full text options</w:t>
      </w:r>
    </w:p>
    <w:p w14:paraId="0E5F84EA" w14:textId="252C845F" w:rsidR="005133B1" w:rsidRDefault="00C21CEF" w:rsidP="005133B1">
      <w:pPr>
        <w:pStyle w:val="PlainText"/>
      </w:pPr>
      <w:r>
        <w:fldChar w:fldCharType="end"/>
      </w:r>
    </w:p>
    <w:p w14:paraId="017ABF02" w14:textId="77777777" w:rsidR="005133B1" w:rsidRPr="00BE607F" w:rsidRDefault="005133B1" w:rsidP="005133B1">
      <w:pPr>
        <w:pStyle w:val="PlainText"/>
      </w:pPr>
      <w:proofErr w:type="spellStart"/>
      <w:r w:rsidRPr="00BE607F">
        <w:t>Osuga</w:t>
      </w:r>
      <w:proofErr w:type="spellEnd"/>
      <w:r w:rsidRPr="00BE607F">
        <w:t xml:space="preserve"> Y, Seki Y, </w:t>
      </w:r>
      <w:proofErr w:type="spellStart"/>
      <w:r w:rsidRPr="00BE607F">
        <w:t>Tanimoto</w:t>
      </w:r>
      <w:proofErr w:type="spellEnd"/>
      <w:r w:rsidRPr="00BE607F">
        <w:t xml:space="preserve"> M, </w:t>
      </w:r>
      <w:proofErr w:type="spellStart"/>
      <w:r w:rsidRPr="00BE607F">
        <w:t>Kusumoto</w:t>
      </w:r>
      <w:proofErr w:type="spellEnd"/>
      <w:r w:rsidRPr="00BE607F">
        <w:t xml:space="preserve"> T, </w:t>
      </w:r>
      <w:proofErr w:type="spellStart"/>
      <w:r w:rsidRPr="00BE607F">
        <w:t>Kudou</w:t>
      </w:r>
      <w:proofErr w:type="spellEnd"/>
      <w:r w:rsidRPr="00BE607F">
        <w:t xml:space="preserve"> K, </w:t>
      </w:r>
      <w:proofErr w:type="spellStart"/>
      <w:r w:rsidRPr="00BE607F">
        <w:t>Terakawa</w:t>
      </w:r>
      <w:proofErr w:type="spellEnd"/>
      <w:r w:rsidRPr="00BE607F">
        <w:t xml:space="preserve"> N. </w:t>
      </w:r>
      <w:proofErr w:type="spellStart"/>
      <w:r w:rsidRPr="00BE607F">
        <w:t>Relugolix</w:t>
      </w:r>
      <w:proofErr w:type="spellEnd"/>
      <w:r w:rsidRPr="00BE607F">
        <w:t xml:space="preserve">, an oral gonadotropin-releasing hormone receptor antagonist, reduces endometriosis- associated pain in a dose-response manner: A randomized, double-blind, placebo-controlled study. </w:t>
      </w:r>
      <w:proofErr w:type="spellStart"/>
      <w:r w:rsidRPr="00BE607F">
        <w:t>Fertil</w:t>
      </w:r>
      <w:proofErr w:type="spellEnd"/>
      <w:r w:rsidRPr="00BE607F">
        <w:t xml:space="preserve"> </w:t>
      </w:r>
      <w:proofErr w:type="spellStart"/>
      <w:r w:rsidRPr="00BE607F">
        <w:t>Steril</w:t>
      </w:r>
      <w:proofErr w:type="spellEnd"/>
      <w:r w:rsidRPr="00BE607F">
        <w:t>. 2021 Feb;115(2):397-405.</w:t>
      </w:r>
    </w:p>
    <w:p w14:paraId="23D4EEB9" w14:textId="00B9723E" w:rsidR="005133B1" w:rsidRPr="00BE607F" w:rsidRDefault="005133B1" w:rsidP="005133B1">
      <w:pPr>
        <w:pStyle w:val="PlainText"/>
      </w:pPr>
      <w:r w:rsidRPr="00BE607F">
        <w:t>PMID: 32912633</w:t>
      </w:r>
    </w:p>
    <w:p w14:paraId="65605DF5" w14:textId="7DE03526" w:rsidR="002337DE" w:rsidRPr="00BE607F" w:rsidRDefault="00BE607F" w:rsidP="005133B1">
      <w:pPr>
        <w:pStyle w:val="PlainText"/>
        <w:rPr>
          <w:rStyle w:val="Hyperlink"/>
        </w:rPr>
      </w:pPr>
      <w:r>
        <w:fldChar w:fldCharType="begin"/>
      </w:r>
      <w:r>
        <w:instrText>HYPERLINK "https://www-clinicalkey-com.lhs.idm.oclc.org/playContent/1-s2.0-S0015028220307160?returnurl=null&amp;referrer=null"</w:instrText>
      </w:r>
      <w:r>
        <w:fldChar w:fldCharType="separate"/>
      </w:r>
      <w:r w:rsidR="002337DE" w:rsidRPr="00BE607F">
        <w:rPr>
          <w:rStyle w:val="Hyperlink"/>
        </w:rPr>
        <w:t>Click here for full text options</w:t>
      </w:r>
    </w:p>
    <w:p w14:paraId="659FCD3F" w14:textId="5DDFE4B3" w:rsidR="005133B1" w:rsidRDefault="00BE607F" w:rsidP="005133B1">
      <w:pPr>
        <w:pStyle w:val="PlainText"/>
      </w:pPr>
      <w:r>
        <w:fldChar w:fldCharType="end"/>
      </w:r>
    </w:p>
    <w:p w14:paraId="3E91D5EF" w14:textId="77777777" w:rsidR="005133B1" w:rsidRPr="00DB177B" w:rsidRDefault="005133B1" w:rsidP="005133B1">
      <w:pPr>
        <w:pStyle w:val="PlainText"/>
      </w:pPr>
      <w:r w:rsidRPr="00DB177B">
        <w:t xml:space="preserve">Sobel R, </w:t>
      </w:r>
      <w:proofErr w:type="spellStart"/>
      <w:r w:rsidRPr="00DB177B">
        <w:t>Nyirjesy</w:t>
      </w:r>
      <w:proofErr w:type="spellEnd"/>
      <w:r w:rsidRPr="00DB177B">
        <w:t xml:space="preserve"> P, </w:t>
      </w:r>
      <w:proofErr w:type="spellStart"/>
      <w:r w:rsidRPr="00DB177B">
        <w:t>Ghannoum</w:t>
      </w:r>
      <w:proofErr w:type="spellEnd"/>
      <w:r w:rsidRPr="00DB177B">
        <w:t xml:space="preserve"> MA, </w:t>
      </w:r>
      <w:proofErr w:type="spellStart"/>
      <w:r w:rsidRPr="00DB177B">
        <w:t>Delchev</w:t>
      </w:r>
      <w:proofErr w:type="spellEnd"/>
      <w:r w:rsidRPr="00DB177B">
        <w:t xml:space="preserve"> DA, </w:t>
      </w:r>
      <w:proofErr w:type="spellStart"/>
      <w:r w:rsidRPr="00DB177B">
        <w:t>Azie</w:t>
      </w:r>
      <w:proofErr w:type="spellEnd"/>
      <w:r w:rsidRPr="00DB177B">
        <w:t xml:space="preserve"> NE, Angulo D, et al. Efficacy and safety of oral </w:t>
      </w:r>
      <w:proofErr w:type="spellStart"/>
      <w:r w:rsidRPr="00DB177B">
        <w:t>ibrexafungerp</w:t>
      </w:r>
      <w:proofErr w:type="spellEnd"/>
      <w:r w:rsidRPr="00DB177B">
        <w:t xml:space="preserve"> for the treatment of acute vulvovaginal candidiasis: A global phase 3, </w:t>
      </w:r>
      <w:proofErr w:type="spellStart"/>
      <w:r w:rsidRPr="00DB177B">
        <w:t>randomised</w:t>
      </w:r>
      <w:proofErr w:type="spellEnd"/>
      <w:r w:rsidRPr="00DB177B">
        <w:t>, placebo-controlled superiority study (VANISH 306). BJOG. 2022 Feb;129(3):412-420</w:t>
      </w:r>
    </w:p>
    <w:p w14:paraId="6A640F57" w14:textId="1DC5C49A" w:rsidR="005133B1" w:rsidRPr="00DB177B" w:rsidRDefault="005133B1" w:rsidP="005133B1">
      <w:pPr>
        <w:pStyle w:val="PlainText"/>
      </w:pPr>
      <w:r w:rsidRPr="00DB177B">
        <w:t>PMID: 34676663</w:t>
      </w:r>
    </w:p>
    <w:p w14:paraId="4714066F" w14:textId="1295369F" w:rsidR="002337DE" w:rsidRPr="00DB177B" w:rsidRDefault="00B01ED3" w:rsidP="005133B1">
      <w:pPr>
        <w:pStyle w:val="PlainText"/>
        <w:rPr>
          <w:rStyle w:val="Hyperlink"/>
          <w:color w:val="0070C0"/>
        </w:rPr>
      </w:pPr>
      <w:r w:rsidRPr="00DB177B">
        <w:rPr>
          <w:color w:val="0070C0"/>
        </w:rPr>
        <w:fldChar w:fldCharType="begin"/>
      </w:r>
      <w:r w:rsidR="00DB177B">
        <w:rPr>
          <w:color w:val="0070C0"/>
        </w:rPr>
        <w:instrText>HYPERLINK "mailto:mailtolhslibrary@lhs.org?subject=ABOG%20Article%20Request&amp;body=Uterine%20cancer%20after%20risk-reducing%20salpingo-oophorectomy%20without%20hysterectomy%20in%20women%20with%20BRCA%20mutations%20Shu%20CA%20JAMA%20Oncol.%202016%20Jun%2030.%20PMID:%2027367496." \o "Efficacy and safety of oral ibrexafungerp for the treatment of acute vulvovaginal candidiasis: A global phase 3, randomised, placebo-controlled superiority study "</w:instrText>
      </w:r>
      <w:r w:rsidR="00DB177B" w:rsidRPr="00DB177B">
        <w:rPr>
          <w:color w:val="0070C0"/>
        </w:rPr>
      </w:r>
      <w:r w:rsidRPr="00DB177B">
        <w:rPr>
          <w:color w:val="0070C0"/>
        </w:rPr>
        <w:fldChar w:fldCharType="separate"/>
      </w:r>
      <w:r w:rsidR="002337DE" w:rsidRPr="00DB177B">
        <w:rPr>
          <w:rStyle w:val="Hyperlink"/>
          <w:color w:val="0070C0"/>
        </w:rPr>
        <w:t>Click here for full text options</w:t>
      </w:r>
    </w:p>
    <w:bookmarkEnd w:id="0"/>
    <w:p w14:paraId="736AAAF1" w14:textId="27516E3B" w:rsidR="005133B1" w:rsidRDefault="00B01ED3" w:rsidP="005133B1">
      <w:pPr>
        <w:pStyle w:val="PlainText"/>
      </w:pPr>
      <w:r w:rsidRPr="00DB177B">
        <w:rPr>
          <w:color w:val="0070C0"/>
        </w:rPr>
        <w:fldChar w:fldCharType="end"/>
      </w:r>
    </w:p>
    <w:p w14:paraId="5E2CC5FA" w14:textId="7BF40BF2" w:rsidR="005133B1" w:rsidRPr="00753433" w:rsidRDefault="005133B1" w:rsidP="005133B1">
      <w:pPr>
        <w:pStyle w:val="PlainText"/>
      </w:pPr>
      <w:r w:rsidRPr="00753433">
        <w:rPr>
          <w:b/>
          <w:bCs/>
        </w:rPr>
        <w:t>OBSTETRICS</w:t>
      </w:r>
      <w:r w:rsidRPr="00753433">
        <w:t xml:space="preserve"> </w:t>
      </w:r>
    </w:p>
    <w:p w14:paraId="6FA54DE4" w14:textId="77777777" w:rsidR="005133B1" w:rsidRDefault="005133B1" w:rsidP="005133B1">
      <w:pPr>
        <w:pStyle w:val="PlainText"/>
      </w:pPr>
    </w:p>
    <w:p w14:paraId="33AA06A9" w14:textId="77777777" w:rsidR="005133B1" w:rsidRDefault="005133B1" w:rsidP="005133B1">
      <w:pPr>
        <w:pStyle w:val="PlainText"/>
      </w:pPr>
      <w:bookmarkStart w:id="1" w:name="_Hlk103678443"/>
      <w:proofErr w:type="spellStart"/>
      <w:r>
        <w:t>Margerison</w:t>
      </w:r>
      <w:proofErr w:type="spellEnd"/>
      <w:r>
        <w:t xml:space="preserve"> CE, Roberts MH, Gemmill A, Goldman-Mellor S. Pregnancy-associated deaths due to drugs, suicide, and homicide in the United States, 2010- 2019. </w:t>
      </w:r>
      <w:proofErr w:type="spellStart"/>
      <w:r>
        <w:t>Obstet</w:t>
      </w:r>
      <w:proofErr w:type="spellEnd"/>
      <w:r>
        <w:t xml:space="preserve"> Gynecol. 2022 Feb 1;139(2):172-180.</w:t>
      </w:r>
    </w:p>
    <w:p w14:paraId="312D79E3" w14:textId="752A6CF5" w:rsidR="005133B1" w:rsidRDefault="005133B1" w:rsidP="005133B1">
      <w:pPr>
        <w:pStyle w:val="PlainText"/>
      </w:pPr>
      <w:r>
        <w:t>PMID: 34991132</w:t>
      </w:r>
    </w:p>
    <w:p w14:paraId="77A2F7A0" w14:textId="272BD27A" w:rsidR="002337DE" w:rsidRPr="003351D5" w:rsidRDefault="003351D5" w:rsidP="005133B1">
      <w:pPr>
        <w:pStyle w:val="PlainText"/>
        <w:rPr>
          <w:rStyle w:val="Hyperlink"/>
        </w:rPr>
      </w:pPr>
      <w:r>
        <w:fldChar w:fldCharType="begin"/>
      </w:r>
      <w:r>
        <w:instrText>HYPERLINK "https://lhs.idm.oclc.org/login?url=http://ovidsp.ovid.com/ovidweb.cgi?T=JS&amp;MODE=ovid&amp;PAGE=fulltext&amp;D=ovft&amp;FIGS=full&amp;AN=00006250-202202000-00005"</w:instrText>
      </w:r>
      <w:r>
        <w:fldChar w:fldCharType="separate"/>
      </w:r>
      <w:r w:rsidR="002337DE" w:rsidRPr="003351D5">
        <w:rPr>
          <w:rStyle w:val="Hyperlink"/>
        </w:rPr>
        <w:t>Click here for full text options</w:t>
      </w:r>
    </w:p>
    <w:p w14:paraId="53CF9474" w14:textId="1B184919" w:rsidR="005133B1" w:rsidRDefault="003351D5" w:rsidP="005133B1">
      <w:pPr>
        <w:pStyle w:val="PlainText"/>
      </w:pPr>
      <w:r>
        <w:fldChar w:fldCharType="end"/>
      </w:r>
    </w:p>
    <w:p w14:paraId="5D7F1362" w14:textId="3A01437B" w:rsidR="005133B1" w:rsidRDefault="005133B1" w:rsidP="005133B1">
      <w:pPr>
        <w:pStyle w:val="PlainText"/>
      </w:pPr>
      <w:r>
        <w:lastRenderedPageBreak/>
        <w:t xml:space="preserve">Martin C, Pappas J, Johns K, Figueroa H, </w:t>
      </w:r>
      <w:proofErr w:type="spellStart"/>
      <w:r>
        <w:t>Balli</w:t>
      </w:r>
      <w:proofErr w:type="spellEnd"/>
      <w:r>
        <w:t xml:space="preserve"> K, Yao R. Semiautonomous treatment algorithm for the management of severe hypertension in pregnancy. </w:t>
      </w:r>
      <w:proofErr w:type="spellStart"/>
      <w:r>
        <w:t>Obstet</w:t>
      </w:r>
      <w:proofErr w:type="spellEnd"/>
      <w:r>
        <w:t xml:space="preserve"> Gynecol. 2021 Feb 1;137(2):211-217. </w:t>
      </w:r>
    </w:p>
    <w:p w14:paraId="6F17905C" w14:textId="28A35280" w:rsidR="005133B1" w:rsidRDefault="005133B1" w:rsidP="005133B1">
      <w:pPr>
        <w:pStyle w:val="PlainText"/>
      </w:pPr>
      <w:r>
        <w:t>PMID: 33416295</w:t>
      </w:r>
    </w:p>
    <w:p w14:paraId="1CA0B9D7" w14:textId="0190BFCE" w:rsidR="002337DE" w:rsidRPr="00BE607F" w:rsidRDefault="00B01ED3" w:rsidP="005133B1">
      <w:pPr>
        <w:pStyle w:val="PlainText"/>
        <w:rPr>
          <w:rStyle w:val="Hyperlink"/>
          <w:color w:val="0070C0"/>
        </w:rPr>
      </w:pPr>
      <w:r w:rsidRPr="00BE607F">
        <w:rPr>
          <w:color w:val="0070C0"/>
        </w:rPr>
        <w:fldChar w:fldCharType="begin"/>
      </w:r>
      <w:r w:rsidR="00BE607F">
        <w:rPr>
          <w:color w:val="0070C0"/>
        </w:rPr>
        <w:instrText>HYPERLINK "https://lhs.idm.oclc.org/login?url=http://ovidsp.ovid.com/ovidweb.cgi?T=JS&amp;MODE=ovid&amp;PAGE=fulltext&amp;D=ovft&amp;FIGS=full&amp;AN=00006250-202102000-00002"</w:instrText>
      </w:r>
      <w:r w:rsidRPr="00BE607F">
        <w:rPr>
          <w:color w:val="0070C0"/>
        </w:rPr>
        <w:fldChar w:fldCharType="separate"/>
      </w:r>
      <w:r w:rsidR="002337DE" w:rsidRPr="00BE607F">
        <w:rPr>
          <w:rStyle w:val="Hyperlink"/>
          <w:color w:val="0070C0"/>
        </w:rPr>
        <w:t>Click here for full text options</w:t>
      </w:r>
    </w:p>
    <w:p w14:paraId="479B2C43" w14:textId="7EA9396D" w:rsidR="005133B1" w:rsidRDefault="00B01ED3" w:rsidP="005133B1">
      <w:pPr>
        <w:pStyle w:val="PlainText"/>
      </w:pPr>
      <w:r w:rsidRPr="00BE607F">
        <w:rPr>
          <w:color w:val="0070C0"/>
        </w:rPr>
        <w:fldChar w:fldCharType="end"/>
      </w:r>
    </w:p>
    <w:p w14:paraId="26FDD517" w14:textId="77777777" w:rsidR="005133B1" w:rsidRDefault="005133B1" w:rsidP="005133B1">
      <w:pPr>
        <w:pStyle w:val="PlainText"/>
      </w:pPr>
      <w:r>
        <w:t xml:space="preserve">Society for Maternal-Fetal Medicine Consult Series #56: Hepatitis C in pregnancy-updated guidelines: Replaces Consult Number 43, November 2017. Am J </w:t>
      </w:r>
      <w:proofErr w:type="spellStart"/>
      <w:r>
        <w:t>Obstet</w:t>
      </w:r>
      <w:proofErr w:type="spellEnd"/>
      <w:r>
        <w:t xml:space="preserve"> Gynecol. 2021 Sep;225(3):B8-B18.</w:t>
      </w:r>
    </w:p>
    <w:p w14:paraId="49484F2C" w14:textId="5B2DEF10" w:rsidR="005133B1" w:rsidRDefault="005133B1" w:rsidP="005133B1">
      <w:pPr>
        <w:pStyle w:val="PlainText"/>
      </w:pPr>
      <w:r>
        <w:t>PMID: 34116035</w:t>
      </w:r>
    </w:p>
    <w:p w14:paraId="0C391D25" w14:textId="05ABC192" w:rsidR="002337DE" w:rsidRPr="00BE607F" w:rsidRDefault="00BE607F" w:rsidP="005133B1">
      <w:pPr>
        <w:pStyle w:val="PlainText"/>
        <w:rPr>
          <w:rStyle w:val="Hyperlink"/>
        </w:rPr>
      </w:pPr>
      <w:r>
        <w:fldChar w:fldCharType="begin"/>
      </w:r>
      <w:r>
        <w:instrText>HYPERLINK "https://www-clinicalkey-com.lhs.idm.oclc.org/playContent/1-s2.0-S0002937821006396?returnurl=null&amp;referrer=null"</w:instrText>
      </w:r>
      <w:r>
        <w:fldChar w:fldCharType="separate"/>
      </w:r>
      <w:r w:rsidR="002337DE" w:rsidRPr="00BE607F">
        <w:rPr>
          <w:rStyle w:val="Hyperlink"/>
        </w:rPr>
        <w:t>Click here for full text options</w:t>
      </w:r>
    </w:p>
    <w:bookmarkEnd w:id="1"/>
    <w:p w14:paraId="07720355" w14:textId="40538266" w:rsidR="005133B1" w:rsidRDefault="00BE607F" w:rsidP="005133B1">
      <w:pPr>
        <w:pStyle w:val="PlainText"/>
      </w:pPr>
      <w:r>
        <w:fldChar w:fldCharType="end"/>
      </w:r>
    </w:p>
    <w:p w14:paraId="3BF68615" w14:textId="5C7B455D" w:rsidR="005133B1" w:rsidRPr="00753433" w:rsidRDefault="005133B1" w:rsidP="005133B1">
      <w:pPr>
        <w:pStyle w:val="PlainText"/>
      </w:pPr>
      <w:r w:rsidRPr="00753433">
        <w:rPr>
          <w:b/>
          <w:bCs/>
        </w:rPr>
        <w:t xml:space="preserve">OFFICE PRACTICE </w:t>
      </w:r>
    </w:p>
    <w:p w14:paraId="5D8AFA2E" w14:textId="77777777" w:rsidR="005133B1" w:rsidRDefault="005133B1" w:rsidP="005133B1">
      <w:pPr>
        <w:pStyle w:val="PlainText"/>
      </w:pPr>
    </w:p>
    <w:p w14:paraId="37ACA4EE" w14:textId="77777777" w:rsidR="005133B1" w:rsidRDefault="005133B1" w:rsidP="005133B1">
      <w:pPr>
        <w:pStyle w:val="PlainText"/>
      </w:pPr>
      <w:bookmarkStart w:id="2" w:name="_Hlk103678472"/>
      <w:r>
        <w:t xml:space="preserve">Osteoporosis prevention, screening, and diagnosis: ACOG Clinical Practice Guideline No. 1. </w:t>
      </w:r>
      <w:proofErr w:type="spellStart"/>
      <w:r>
        <w:t>Obstet</w:t>
      </w:r>
      <w:proofErr w:type="spellEnd"/>
      <w:r>
        <w:t xml:space="preserve"> Gynecol. 2021 Sep 1;138(3):494-506.</w:t>
      </w:r>
    </w:p>
    <w:p w14:paraId="380DA6D8" w14:textId="1672E658" w:rsidR="005133B1" w:rsidRDefault="005133B1" w:rsidP="005133B1">
      <w:pPr>
        <w:pStyle w:val="PlainText"/>
      </w:pPr>
      <w:r>
        <w:t>PMID: 34412075</w:t>
      </w:r>
    </w:p>
    <w:p w14:paraId="50FB8B72" w14:textId="7452D687" w:rsidR="002337DE" w:rsidRPr="00BE607F" w:rsidRDefault="00BE607F" w:rsidP="005133B1">
      <w:pPr>
        <w:pStyle w:val="PlainText"/>
        <w:rPr>
          <w:rStyle w:val="Hyperlink"/>
        </w:rPr>
      </w:pPr>
      <w:r>
        <w:fldChar w:fldCharType="begin"/>
      </w:r>
      <w:r>
        <w:instrText>HYPERLINK "https://lhs.idm.oclc.org/login?url=http://ovidsp.ovid.com/ovidweb.cgi?T=JS&amp;MODE=ovid&amp;PAGE=fulltext&amp;D=ovft&amp;FIGS=full&amp;AN=00006250-202102000-00002"</w:instrText>
      </w:r>
      <w:r>
        <w:fldChar w:fldCharType="separate"/>
      </w:r>
      <w:r w:rsidR="002337DE" w:rsidRPr="00BE607F">
        <w:rPr>
          <w:rStyle w:val="Hyperlink"/>
        </w:rPr>
        <w:t>Click here for full text options</w:t>
      </w:r>
    </w:p>
    <w:p w14:paraId="6D51AADB" w14:textId="5451999A" w:rsidR="00AE459E" w:rsidRDefault="00BE607F" w:rsidP="005133B1">
      <w:pPr>
        <w:pStyle w:val="PlainText"/>
      </w:pPr>
      <w:r>
        <w:fldChar w:fldCharType="end"/>
      </w:r>
    </w:p>
    <w:p w14:paraId="0FB9303C" w14:textId="3E5BA406" w:rsidR="005133B1" w:rsidRDefault="005133B1" w:rsidP="005133B1">
      <w:pPr>
        <w:pStyle w:val="PlainText"/>
      </w:pPr>
    </w:p>
    <w:p w14:paraId="4E7C1E6D" w14:textId="0020E3C5" w:rsidR="005133B1" w:rsidRPr="00753433" w:rsidRDefault="005133B1" w:rsidP="005133B1">
      <w:pPr>
        <w:pStyle w:val="PlainText"/>
      </w:pPr>
      <w:r w:rsidRPr="00753433">
        <w:rPr>
          <w:b/>
          <w:bCs/>
        </w:rPr>
        <w:t>COMPLEX FAMILY PLANNING</w:t>
      </w:r>
      <w:r w:rsidRPr="00753433">
        <w:t xml:space="preserve"> </w:t>
      </w:r>
    </w:p>
    <w:p w14:paraId="6CA1A2FD" w14:textId="77777777" w:rsidR="005133B1" w:rsidRDefault="005133B1" w:rsidP="005133B1">
      <w:pPr>
        <w:pStyle w:val="PlainText"/>
      </w:pPr>
    </w:p>
    <w:p w14:paraId="0FF6AA44" w14:textId="77777777" w:rsidR="005133B1" w:rsidRDefault="005133B1" w:rsidP="005133B1">
      <w:pPr>
        <w:pStyle w:val="PlainText"/>
      </w:pPr>
      <w:r>
        <w:t xml:space="preserve">Horvath S, Tsao P, Huang ZY, Zhao L, Du Y, </w:t>
      </w:r>
      <w:proofErr w:type="spellStart"/>
      <w:r>
        <w:t>Sammel</w:t>
      </w:r>
      <w:proofErr w:type="spellEnd"/>
      <w:r>
        <w:t xml:space="preserve"> MD, et al. The concentration of fetal red blood cells in first-trimester pregnant women undergoing uterine aspiration is below the calculated threshold for Rh sensitization. Contraception. 2020 Jul;102(1):1-6.</w:t>
      </w:r>
    </w:p>
    <w:p w14:paraId="5321FC1B" w14:textId="7DE8320C" w:rsidR="005133B1" w:rsidRDefault="005133B1" w:rsidP="005133B1">
      <w:pPr>
        <w:pStyle w:val="PlainText"/>
      </w:pPr>
      <w:r>
        <w:t>PMID: 32135125</w:t>
      </w:r>
    </w:p>
    <w:p w14:paraId="4FD4EDF2" w14:textId="56799E3F" w:rsidR="002337DE" w:rsidRPr="004E4D65" w:rsidRDefault="004E4D65" w:rsidP="005133B1">
      <w:pPr>
        <w:pStyle w:val="PlainText"/>
        <w:rPr>
          <w:rStyle w:val="Hyperlink"/>
        </w:rPr>
      </w:pPr>
      <w:r>
        <w:fldChar w:fldCharType="begin"/>
      </w:r>
      <w:r>
        <w:instrText>HYPERLINK "https://www-clinicalkey-com.lhs.idm.oclc.org/playContent/1-s2.0-S0010782420300640?returnurl=null&amp;referrer=null"</w:instrText>
      </w:r>
      <w:r>
        <w:fldChar w:fldCharType="separate"/>
      </w:r>
      <w:r w:rsidR="002337DE" w:rsidRPr="004E4D65">
        <w:rPr>
          <w:rStyle w:val="Hyperlink"/>
        </w:rPr>
        <w:t>Click here for full text options</w:t>
      </w:r>
    </w:p>
    <w:p w14:paraId="00FC53DF" w14:textId="787541B8" w:rsidR="005133B1" w:rsidRDefault="004E4D65" w:rsidP="005133B1">
      <w:pPr>
        <w:pStyle w:val="PlainText"/>
      </w:pPr>
      <w:r>
        <w:fldChar w:fldCharType="end"/>
      </w:r>
    </w:p>
    <w:p w14:paraId="6B2A4F9A" w14:textId="4AAA3184" w:rsidR="005133B1" w:rsidRDefault="005133B1" w:rsidP="005133B1">
      <w:pPr>
        <w:pStyle w:val="PlainText"/>
      </w:pPr>
      <w:r>
        <w:t xml:space="preserve">Oviedo JD, Marquez E, Gold MA, Westhoff CL. Auricular </w:t>
      </w:r>
      <w:proofErr w:type="gramStart"/>
      <w:r>
        <w:t>acupressure</w:t>
      </w:r>
      <w:proofErr w:type="gramEnd"/>
      <w:r>
        <w:t xml:space="preserve"> and auricular acupuncture as an adjunct for pain management during first trimester aspiration abortion: A randomized, double-blinded, three-arm trial. Contraception. 2021 May;103(5):342-347. </w:t>
      </w:r>
    </w:p>
    <w:p w14:paraId="513CACA0" w14:textId="1C24CAE7" w:rsidR="005133B1" w:rsidRDefault="005133B1" w:rsidP="005133B1">
      <w:pPr>
        <w:pStyle w:val="PlainText"/>
      </w:pPr>
      <w:r>
        <w:t>PMID: 33607119</w:t>
      </w:r>
    </w:p>
    <w:p w14:paraId="4A88C9F2" w14:textId="69E79758" w:rsidR="002337DE" w:rsidRPr="004E4D65" w:rsidRDefault="004E4D65" w:rsidP="005133B1">
      <w:pPr>
        <w:pStyle w:val="PlainText"/>
        <w:rPr>
          <w:rStyle w:val="Hyperlink"/>
        </w:rPr>
      </w:pPr>
      <w:r>
        <w:fldChar w:fldCharType="begin"/>
      </w:r>
      <w:r>
        <w:instrText>HYPERLINK "https://www-clinicalkey-com.lhs.idm.oclc.org/playContent/1-s2.0-S0010782421000342?returnurl=null&amp;referrer=null"</w:instrText>
      </w:r>
      <w:r>
        <w:fldChar w:fldCharType="separate"/>
      </w:r>
      <w:r w:rsidR="002337DE" w:rsidRPr="004E4D65">
        <w:rPr>
          <w:rStyle w:val="Hyperlink"/>
        </w:rPr>
        <w:t>Click here for full text options</w:t>
      </w:r>
    </w:p>
    <w:p w14:paraId="0960049F" w14:textId="67DC903F" w:rsidR="005133B1" w:rsidRDefault="004E4D65" w:rsidP="005133B1">
      <w:pPr>
        <w:pStyle w:val="PlainText"/>
      </w:pPr>
      <w:r>
        <w:fldChar w:fldCharType="end"/>
      </w:r>
    </w:p>
    <w:p w14:paraId="439DED87" w14:textId="77777777" w:rsidR="005133B1" w:rsidRDefault="005133B1" w:rsidP="005133B1">
      <w:pPr>
        <w:pStyle w:val="PlainText"/>
      </w:pPr>
      <w:proofErr w:type="spellStart"/>
      <w:r>
        <w:t>Schummers</w:t>
      </w:r>
      <w:proofErr w:type="spellEnd"/>
      <w:r>
        <w:t xml:space="preserve"> L, Darling EK, Dunn S, McGrail K, </w:t>
      </w:r>
      <w:proofErr w:type="spellStart"/>
      <w:r>
        <w:t>Gayowsky</w:t>
      </w:r>
      <w:proofErr w:type="spellEnd"/>
      <w:r>
        <w:t xml:space="preserve"> A, Law MR, et al. Abortion safety and use with normally prescribed mifepristone in Canada. N </w:t>
      </w:r>
      <w:proofErr w:type="spellStart"/>
      <w:r>
        <w:t>Engl</w:t>
      </w:r>
      <w:proofErr w:type="spellEnd"/>
      <w:r>
        <w:t xml:space="preserve"> J Med. 2022 Jan 6;386(1):57-67.</w:t>
      </w:r>
    </w:p>
    <w:p w14:paraId="5E8826C7" w14:textId="5C5F60F6" w:rsidR="005133B1" w:rsidRDefault="005133B1" w:rsidP="005133B1">
      <w:pPr>
        <w:pStyle w:val="PlainText"/>
      </w:pPr>
      <w:r>
        <w:t>PMID: 34879191</w:t>
      </w:r>
    </w:p>
    <w:p w14:paraId="5217B421" w14:textId="3E3D42C9" w:rsidR="002337DE" w:rsidRPr="004E4D65" w:rsidRDefault="004E4D65" w:rsidP="005133B1">
      <w:pPr>
        <w:pStyle w:val="PlainText"/>
        <w:rPr>
          <w:rStyle w:val="Hyperlink"/>
        </w:rPr>
      </w:pPr>
      <w:r>
        <w:fldChar w:fldCharType="begin"/>
      </w:r>
      <w:r w:rsidR="00741474">
        <w:instrText>HYPERLINK "https://www-nejm-org.lhs.idm.oclc.org/doi/pdf/10.1056/NEJMsa2109779?articleTools=true"</w:instrText>
      </w:r>
      <w:r>
        <w:fldChar w:fldCharType="separate"/>
      </w:r>
      <w:r w:rsidR="002337DE" w:rsidRPr="004E4D65">
        <w:rPr>
          <w:rStyle w:val="Hyperlink"/>
        </w:rPr>
        <w:t>Click here for full text options</w:t>
      </w:r>
    </w:p>
    <w:bookmarkEnd w:id="2"/>
    <w:p w14:paraId="493DC4F0" w14:textId="08DE4808" w:rsidR="005133B1" w:rsidRDefault="004E4D65" w:rsidP="005133B1">
      <w:pPr>
        <w:pStyle w:val="PlainText"/>
      </w:pPr>
      <w:r>
        <w:fldChar w:fldCharType="end"/>
      </w:r>
    </w:p>
    <w:p w14:paraId="61B8FFA1" w14:textId="08CEAE06" w:rsidR="005133B1" w:rsidRPr="00753433" w:rsidRDefault="005133B1" w:rsidP="005133B1">
      <w:pPr>
        <w:pStyle w:val="PlainText"/>
      </w:pPr>
      <w:r w:rsidRPr="00753433">
        <w:rPr>
          <w:b/>
          <w:bCs/>
        </w:rPr>
        <w:t>FEMALE PELVIC MEDICINE AND RECONSTRUCTIVE SURGERY</w:t>
      </w:r>
      <w:r w:rsidRPr="00753433">
        <w:t xml:space="preserve"> </w:t>
      </w:r>
    </w:p>
    <w:p w14:paraId="083AE23F" w14:textId="77777777" w:rsidR="005133B1" w:rsidRDefault="005133B1" w:rsidP="005133B1">
      <w:pPr>
        <w:pStyle w:val="PlainText"/>
      </w:pPr>
    </w:p>
    <w:p w14:paraId="56063E23" w14:textId="77777777" w:rsidR="005133B1" w:rsidRDefault="005133B1" w:rsidP="005133B1">
      <w:pPr>
        <w:pStyle w:val="PlainText"/>
      </w:pPr>
      <w:r>
        <w:t xml:space="preserve">Grimes CL, Clare CA, Meriwether KV, Husk K, Rogers RG. Inadequacy and underreporting of study subjects' race and ethnicity in federally funded pelvic floor research. Am J </w:t>
      </w:r>
      <w:proofErr w:type="spellStart"/>
      <w:r>
        <w:t>Obstet</w:t>
      </w:r>
      <w:proofErr w:type="spellEnd"/>
      <w:r>
        <w:t xml:space="preserve"> Gynecol. 2021 Nov;225(5):562.e1-562.e6.</w:t>
      </w:r>
    </w:p>
    <w:p w14:paraId="0A55EF3A" w14:textId="05D9573A" w:rsidR="005133B1" w:rsidRDefault="005133B1" w:rsidP="005133B1">
      <w:pPr>
        <w:pStyle w:val="PlainText"/>
      </w:pPr>
      <w:r>
        <w:t>PMID: 34464584</w:t>
      </w:r>
    </w:p>
    <w:p w14:paraId="7DF3F607" w14:textId="5737DFEB" w:rsidR="002337DE" w:rsidRPr="00741474" w:rsidRDefault="00741474" w:rsidP="005133B1">
      <w:pPr>
        <w:pStyle w:val="PlainText"/>
        <w:rPr>
          <w:rStyle w:val="Hyperlink"/>
        </w:rPr>
      </w:pPr>
      <w:r>
        <w:fldChar w:fldCharType="begin"/>
      </w:r>
      <w:r>
        <w:instrText>HYPERLINK "https://www-clinicalkey-com.lhs.idm.oclc.org/playContent/1-s2.0-S0002937821009704?returnurl=null&amp;referrer=null"</w:instrText>
      </w:r>
      <w:r>
        <w:fldChar w:fldCharType="separate"/>
      </w:r>
      <w:r w:rsidR="002337DE" w:rsidRPr="00741474">
        <w:rPr>
          <w:rStyle w:val="Hyperlink"/>
        </w:rPr>
        <w:t>Click here for full text options</w:t>
      </w:r>
    </w:p>
    <w:p w14:paraId="380CFDCE" w14:textId="5F0AC79B" w:rsidR="00AE459E" w:rsidRDefault="00741474" w:rsidP="005133B1">
      <w:pPr>
        <w:pStyle w:val="PlainText"/>
      </w:pPr>
      <w:r>
        <w:fldChar w:fldCharType="end"/>
      </w:r>
    </w:p>
    <w:p w14:paraId="546DFD3B" w14:textId="77777777" w:rsidR="00AE459E" w:rsidRDefault="00AE459E" w:rsidP="005133B1">
      <w:pPr>
        <w:pStyle w:val="PlainText"/>
      </w:pPr>
    </w:p>
    <w:p w14:paraId="3DF33462" w14:textId="77777777" w:rsidR="005133B1" w:rsidRDefault="005133B1" w:rsidP="005133B1">
      <w:pPr>
        <w:pStyle w:val="PlainText"/>
      </w:pPr>
    </w:p>
    <w:p w14:paraId="362D6EF1" w14:textId="77777777" w:rsidR="005133B1" w:rsidRDefault="005133B1" w:rsidP="005133B1">
      <w:pPr>
        <w:pStyle w:val="PlainText"/>
      </w:pPr>
      <w:proofErr w:type="spellStart"/>
      <w:r>
        <w:lastRenderedPageBreak/>
        <w:t>Itkonen</w:t>
      </w:r>
      <w:proofErr w:type="spellEnd"/>
      <w:r>
        <w:t xml:space="preserve"> Freitas AM, Mentula M, </w:t>
      </w:r>
      <w:proofErr w:type="spellStart"/>
      <w:r>
        <w:t>Rahkola-Soisalo</w:t>
      </w:r>
      <w:proofErr w:type="spellEnd"/>
      <w:r>
        <w:t xml:space="preserve"> P, </w:t>
      </w:r>
      <w:proofErr w:type="spellStart"/>
      <w:r>
        <w:t>Tulokas</w:t>
      </w:r>
      <w:proofErr w:type="spellEnd"/>
      <w:r>
        <w:t xml:space="preserve"> S, </w:t>
      </w:r>
      <w:proofErr w:type="spellStart"/>
      <w:r>
        <w:t>Mikkola</w:t>
      </w:r>
      <w:proofErr w:type="spellEnd"/>
      <w:r>
        <w:t xml:space="preserve"> TS. Tension-free vaginal tape surgery versus polyacrylamide hydrogel injection for primary stress urinary incontinence: A randomized clinical trial. J Urol. 2020 Feb;203(2):372-378.</w:t>
      </w:r>
    </w:p>
    <w:p w14:paraId="631B2D68" w14:textId="035D208C" w:rsidR="005133B1" w:rsidRDefault="005133B1" w:rsidP="005133B1">
      <w:pPr>
        <w:pStyle w:val="PlainText"/>
      </w:pPr>
      <w:r>
        <w:t>PMID: 31479396</w:t>
      </w:r>
    </w:p>
    <w:p w14:paraId="26B63B74" w14:textId="6C297E09" w:rsidR="002337DE" w:rsidRPr="00741474" w:rsidRDefault="00741474" w:rsidP="005133B1">
      <w:pPr>
        <w:pStyle w:val="PlainText"/>
        <w:rPr>
          <w:rStyle w:val="Hyperlink"/>
        </w:rPr>
      </w:pPr>
      <w:r>
        <w:fldChar w:fldCharType="begin"/>
      </w:r>
      <w:r>
        <w:instrText>HYPERLINK "https://lhs.idm.oclc.org/login?url=http://ovidsp.ovid.com/ovidweb.cgi?T=JS&amp;MODE=ovid&amp;PAGE=fulltext&amp;D=ovft&amp;FIGS=full&amp;AN=00006250-202102000-00002"</w:instrText>
      </w:r>
      <w:r>
        <w:fldChar w:fldCharType="separate"/>
      </w:r>
      <w:r w:rsidR="002337DE" w:rsidRPr="00741474">
        <w:rPr>
          <w:rStyle w:val="Hyperlink"/>
        </w:rPr>
        <w:t>Click here for full text options</w:t>
      </w:r>
    </w:p>
    <w:p w14:paraId="1D947CC0" w14:textId="2D5B0A4C" w:rsidR="005133B1" w:rsidRDefault="00741474" w:rsidP="005133B1">
      <w:pPr>
        <w:pStyle w:val="PlainText"/>
      </w:pPr>
      <w:r>
        <w:fldChar w:fldCharType="end"/>
      </w:r>
    </w:p>
    <w:p w14:paraId="64828B5E" w14:textId="77777777" w:rsidR="005133B1" w:rsidRDefault="005133B1" w:rsidP="005133B1">
      <w:pPr>
        <w:pStyle w:val="PlainText"/>
      </w:pPr>
      <w:proofErr w:type="spellStart"/>
      <w:r>
        <w:t>Komesu</w:t>
      </w:r>
      <w:proofErr w:type="spellEnd"/>
      <w:r>
        <w:t xml:space="preserve"> YM, Schrader RM, Rogers RG, </w:t>
      </w:r>
      <w:proofErr w:type="spellStart"/>
      <w:r>
        <w:t>Sapien</w:t>
      </w:r>
      <w:proofErr w:type="spellEnd"/>
      <w:r>
        <w:t xml:space="preserve"> RE, Mayer AR, </w:t>
      </w:r>
      <w:proofErr w:type="spellStart"/>
      <w:r>
        <w:t>Ketai</w:t>
      </w:r>
      <w:proofErr w:type="spellEnd"/>
      <w:r>
        <w:t xml:space="preserve"> LH. Hypnotherapy or medications: A randomized noninferiority trial in urgency urinary incontinent women. Am J </w:t>
      </w:r>
      <w:proofErr w:type="spellStart"/>
      <w:r>
        <w:t>Obstet</w:t>
      </w:r>
      <w:proofErr w:type="spellEnd"/>
      <w:r>
        <w:t xml:space="preserve"> Gynecol. 2020 Feb;222(2):159.e1-159.e16.</w:t>
      </w:r>
    </w:p>
    <w:p w14:paraId="777EE472" w14:textId="141ADBED" w:rsidR="005133B1" w:rsidRDefault="005133B1" w:rsidP="005133B1">
      <w:pPr>
        <w:pStyle w:val="PlainText"/>
      </w:pPr>
      <w:r>
        <w:t>PMID: 31449805</w:t>
      </w:r>
    </w:p>
    <w:p w14:paraId="6573C632" w14:textId="477DC3C1" w:rsidR="002337DE" w:rsidRPr="00741474" w:rsidRDefault="00741474" w:rsidP="005133B1">
      <w:pPr>
        <w:pStyle w:val="PlainText"/>
        <w:rPr>
          <w:rStyle w:val="Hyperlink"/>
        </w:rPr>
      </w:pPr>
      <w:r>
        <w:fldChar w:fldCharType="begin"/>
      </w:r>
      <w:r>
        <w:instrText>HYPERLINK "https://www-clinicalkey-com.lhs.idm.oclc.org/playContent/1-s2.0-S0002937819310270?returnurl=null&amp;referrer=null"</w:instrText>
      </w:r>
      <w:r>
        <w:fldChar w:fldCharType="separate"/>
      </w:r>
      <w:r w:rsidR="002337DE" w:rsidRPr="00741474">
        <w:rPr>
          <w:rStyle w:val="Hyperlink"/>
        </w:rPr>
        <w:t>Click here for full text options</w:t>
      </w:r>
    </w:p>
    <w:p w14:paraId="2A7E9BCB" w14:textId="123D0ECD" w:rsidR="005133B1" w:rsidRDefault="00741474" w:rsidP="005133B1">
      <w:pPr>
        <w:pStyle w:val="PlainText"/>
      </w:pPr>
      <w:r>
        <w:fldChar w:fldCharType="end"/>
      </w:r>
    </w:p>
    <w:p w14:paraId="562B71AB" w14:textId="77777777" w:rsidR="005133B1" w:rsidRPr="00AB4A42" w:rsidRDefault="005133B1" w:rsidP="005133B1">
      <w:pPr>
        <w:pStyle w:val="PlainText"/>
      </w:pPr>
      <w:r w:rsidRPr="00AB4A42">
        <w:t xml:space="preserve">Kowalski JT, </w:t>
      </w:r>
      <w:proofErr w:type="spellStart"/>
      <w:r w:rsidRPr="00AB4A42">
        <w:t>Genadry</w:t>
      </w:r>
      <w:proofErr w:type="spellEnd"/>
      <w:r w:rsidRPr="00AB4A42">
        <w:t xml:space="preserve"> R, Ten Eyck P, Bradley CS. A randomized controlled trial of permanent vs absorbable suture for uterosacral ligament suspension. Int </w:t>
      </w:r>
      <w:proofErr w:type="spellStart"/>
      <w:r w:rsidRPr="00AB4A42">
        <w:t>Urogynecol</w:t>
      </w:r>
      <w:proofErr w:type="spellEnd"/>
      <w:r w:rsidRPr="00AB4A42">
        <w:t xml:space="preserve"> J. 2021 Apr;32(4):785-790.</w:t>
      </w:r>
    </w:p>
    <w:p w14:paraId="30497090" w14:textId="3AEC9732" w:rsidR="002337DE" w:rsidRPr="00EF5F93" w:rsidRDefault="00EF5F93" w:rsidP="005133B1">
      <w:pPr>
        <w:pStyle w:val="PlainText"/>
        <w:rPr>
          <w:rStyle w:val="Hyperlink"/>
        </w:rPr>
      </w:pPr>
      <w:r>
        <w:fldChar w:fldCharType="begin"/>
      </w:r>
      <w:r>
        <w:instrText xml:space="preserve"> HYPERLINK "mailto:lhslibrary@lhs.org?subject=ABOG%20Article%20Request&amp;body=.%20A%20randomized%20controlled%20trial%20of%20permanent%20vs%20absorbable%20suture%20for%20uterosacral%20ligament%20suspension.%20Int%20Urogynecol%20J.%202021%20Apr;32(4):785-790." </w:instrText>
      </w:r>
      <w:r>
        <w:fldChar w:fldCharType="separate"/>
      </w:r>
      <w:r w:rsidR="002337DE" w:rsidRPr="00EF5F93">
        <w:rPr>
          <w:rStyle w:val="Hyperlink"/>
        </w:rPr>
        <w:t>Click h</w:t>
      </w:r>
      <w:r w:rsidR="002337DE" w:rsidRPr="00EF5F93">
        <w:rPr>
          <w:rStyle w:val="Hyperlink"/>
        </w:rPr>
        <w:t>e</w:t>
      </w:r>
      <w:r w:rsidR="002337DE" w:rsidRPr="00EF5F93">
        <w:rPr>
          <w:rStyle w:val="Hyperlink"/>
        </w:rPr>
        <w:t>re for full text options</w:t>
      </w:r>
    </w:p>
    <w:p w14:paraId="2CF6A2EB" w14:textId="19F41A7B" w:rsidR="005133B1" w:rsidRDefault="00EF5F93" w:rsidP="005133B1">
      <w:pPr>
        <w:pStyle w:val="PlainText"/>
      </w:pPr>
      <w:r>
        <w:fldChar w:fldCharType="end"/>
      </w:r>
    </w:p>
    <w:p w14:paraId="0CD4E19F" w14:textId="77777777" w:rsidR="005133B1" w:rsidRDefault="005133B1" w:rsidP="005133B1">
      <w:pPr>
        <w:pStyle w:val="PlainText"/>
      </w:pPr>
      <w:r>
        <w:t xml:space="preserve">Lavelle ES, </w:t>
      </w:r>
      <w:proofErr w:type="spellStart"/>
      <w:r>
        <w:t>Alam</w:t>
      </w:r>
      <w:proofErr w:type="spellEnd"/>
      <w:r>
        <w:t xml:space="preserve"> P, Meister M, Florian-Rodriguez M, Elmer-Lyon C, Kowalski J, et al. Antibiotic prophylaxis during catheter-managed postoperative urinary retention after pelvic reconstructive surgery: A randomized controlled trial. </w:t>
      </w:r>
      <w:proofErr w:type="spellStart"/>
      <w:r>
        <w:t>Obstet</w:t>
      </w:r>
      <w:proofErr w:type="spellEnd"/>
      <w:r>
        <w:t xml:space="preserve"> Gynecol. 2019 Oct;134(4):727-735.</w:t>
      </w:r>
    </w:p>
    <w:p w14:paraId="02BD2645" w14:textId="73D39413" w:rsidR="005133B1" w:rsidRDefault="005133B1" w:rsidP="005133B1">
      <w:pPr>
        <w:pStyle w:val="PlainText"/>
      </w:pPr>
      <w:r>
        <w:t>PMID: 31503155</w:t>
      </w:r>
    </w:p>
    <w:p w14:paraId="16E4891A" w14:textId="3956A377" w:rsidR="002337DE" w:rsidRPr="00AD4CD0" w:rsidRDefault="00AD4CD0" w:rsidP="005133B1">
      <w:pPr>
        <w:pStyle w:val="PlainText"/>
        <w:rPr>
          <w:rStyle w:val="Hyperlink"/>
        </w:rPr>
      </w:pPr>
      <w:r>
        <w:fldChar w:fldCharType="begin"/>
      </w:r>
      <w:r>
        <w:instrText>HYPERLINK "https://lhs.idm.oclc.org/login?url=http://ovidsp.ovid.com/ovidweb.cgi?T=JS&amp;MODE=ovid&amp;PAGE=fulltext&amp;D=ovft&amp;FIGS=full&amp;AN=00006250-202102000-00002"</w:instrText>
      </w:r>
      <w:r>
        <w:fldChar w:fldCharType="separate"/>
      </w:r>
      <w:r w:rsidR="002337DE" w:rsidRPr="00AD4CD0">
        <w:rPr>
          <w:rStyle w:val="Hyperlink"/>
        </w:rPr>
        <w:t>Click here for full text options</w:t>
      </w:r>
    </w:p>
    <w:p w14:paraId="7CC800F9" w14:textId="201F98D3" w:rsidR="005133B1" w:rsidRDefault="00AD4CD0" w:rsidP="005133B1">
      <w:pPr>
        <w:pStyle w:val="PlainText"/>
      </w:pPr>
      <w:r>
        <w:fldChar w:fldCharType="end"/>
      </w:r>
    </w:p>
    <w:p w14:paraId="1FDA450C" w14:textId="77777777" w:rsidR="005133B1" w:rsidRPr="00AB4A42" w:rsidRDefault="005133B1" w:rsidP="005133B1">
      <w:pPr>
        <w:pStyle w:val="PlainText"/>
      </w:pPr>
      <w:proofErr w:type="spellStart"/>
      <w:r w:rsidRPr="00AB4A42">
        <w:t>Zillioux</w:t>
      </w:r>
      <w:proofErr w:type="spellEnd"/>
      <w:r w:rsidRPr="00AB4A42">
        <w:t xml:space="preserve"> J, Clements M, Pike CW, Rapp D. Opioid prescription use in patients with interstitial cystitis Int </w:t>
      </w:r>
      <w:proofErr w:type="spellStart"/>
      <w:r w:rsidRPr="00AB4A42">
        <w:t>Urogynecol</w:t>
      </w:r>
      <w:proofErr w:type="spellEnd"/>
      <w:r w:rsidRPr="00AB4A42">
        <w:t xml:space="preserve"> J. 2020 Jun;31(6):1215-1220.</w:t>
      </w:r>
    </w:p>
    <w:p w14:paraId="6C8B4778" w14:textId="1B4DCF39" w:rsidR="005133B1" w:rsidRPr="00AB4A42" w:rsidRDefault="005133B1" w:rsidP="005133B1">
      <w:pPr>
        <w:pStyle w:val="PlainText"/>
      </w:pPr>
      <w:r w:rsidRPr="00AB4A42">
        <w:t>PMID: 31980841</w:t>
      </w:r>
    </w:p>
    <w:p w14:paraId="131372FC" w14:textId="6E793CE4" w:rsidR="002337DE" w:rsidRPr="00AB4A42" w:rsidRDefault="00FF7FE9" w:rsidP="005133B1">
      <w:pPr>
        <w:pStyle w:val="PlainText"/>
        <w:rPr>
          <w:rStyle w:val="Hyperlink"/>
          <w:color w:val="0070C0"/>
        </w:rPr>
      </w:pPr>
      <w:r w:rsidRPr="00AB4A42">
        <w:rPr>
          <w:color w:val="0070C0"/>
        </w:rPr>
        <w:fldChar w:fldCharType="begin"/>
      </w:r>
      <w:r w:rsidR="00AB4A42">
        <w:rPr>
          <w:color w:val="0070C0"/>
        </w:rPr>
        <w:instrText>HYPERLINK "mailto:lhslibrary@lhs.org?subject=ABOG%20Article%20Request&amp;body=Opioid%20prescription%20use%20in%20patients%20with%20interstitial%20cystitis%20Int%20Urogynecol%20J.%202020%20Jun;31(6):1215-1220.PMID:%2031980841"</w:instrText>
      </w:r>
      <w:r w:rsidR="00AB4A42" w:rsidRPr="00AB4A42">
        <w:rPr>
          <w:color w:val="0070C0"/>
        </w:rPr>
      </w:r>
      <w:r w:rsidRPr="00AB4A42">
        <w:rPr>
          <w:color w:val="0070C0"/>
        </w:rPr>
        <w:fldChar w:fldCharType="separate"/>
      </w:r>
      <w:r w:rsidR="002337DE" w:rsidRPr="00AB4A42">
        <w:rPr>
          <w:rStyle w:val="Hyperlink"/>
          <w:color w:val="0070C0"/>
        </w:rPr>
        <w:t>Click he</w:t>
      </w:r>
      <w:r w:rsidR="002337DE" w:rsidRPr="00AB4A42">
        <w:rPr>
          <w:rStyle w:val="Hyperlink"/>
          <w:color w:val="0070C0"/>
        </w:rPr>
        <w:t>r</w:t>
      </w:r>
      <w:r w:rsidR="002337DE" w:rsidRPr="00AB4A42">
        <w:rPr>
          <w:rStyle w:val="Hyperlink"/>
          <w:color w:val="0070C0"/>
        </w:rPr>
        <w:t>e for full text options</w:t>
      </w:r>
    </w:p>
    <w:p w14:paraId="48BF3F30" w14:textId="3AA6D1EB" w:rsidR="005133B1" w:rsidRDefault="00FF7FE9" w:rsidP="005133B1">
      <w:pPr>
        <w:pStyle w:val="PlainText"/>
      </w:pPr>
      <w:r w:rsidRPr="00AB4A42">
        <w:rPr>
          <w:color w:val="0070C0"/>
        </w:rPr>
        <w:fldChar w:fldCharType="end"/>
      </w:r>
    </w:p>
    <w:p w14:paraId="2CCFFF43" w14:textId="77777777" w:rsidR="00AE459E" w:rsidRDefault="00AE459E" w:rsidP="005133B1">
      <w:pPr>
        <w:pStyle w:val="PlainText"/>
      </w:pPr>
    </w:p>
    <w:p w14:paraId="6BE7F40B" w14:textId="7BF6CB28" w:rsidR="005133B1" w:rsidRPr="00753433" w:rsidRDefault="005133B1" w:rsidP="005133B1">
      <w:pPr>
        <w:pStyle w:val="PlainText"/>
      </w:pPr>
      <w:r w:rsidRPr="00753433">
        <w:rPr>
          <w:b/>
          <w:bCs/>
        </w:rPr>
        <w:t>GYNECOLOGY ONCOLOGY</w:t>
      </w:r>
      <w:r w:rsidRPr="00753433">
        <w:t xml:space="preserve"> </w:t>
      </w:r>
    </w:p>
    <w:p w14:paraId="5A585A78" w14:textId="77777777" w:rsidR="005133B1" w:rsidRDefault="005133B1" w:rsidP="005133B1">
      <w:pPr>
        <w:pStyle w:val="PlainText"/>
      </w:pPr>
    </w:p>
    <w:p w14:paraId="0A9398F8" w14:textId="77777777" w:rsidR="005133B1" w:rsidRDefault="005133B1" w:rsidP="005133B1">
      <w:pPr>
        <w:pStyle w:val="PlainText"/>
      </w:pPr>
      <w:r>
        <w:t xml:space="preserve">Colombo N, </w:t>
      </w:r>
      <w:proofErr w:type="spellStart"/>
      <w:r>
        <w:t>Dubot</w:t>
      </w:r>
      <w:proofErr w:type="spellEnd"/>
      <w:r>
        <w:t xml:space="preserve"> C, </w:t>
      </w:r>
      <w:proofErr w:type="spellStart"/>
      <w:r>
        <w:t>Lorusso</w:t>
      </w:r>
      <w:proofErr w:type="spellEnd"/>
      <w:r>
        <w:t xml:space="preserve"> D, Caceres MV, Hasegawa K, Shapira-</w:t>
      </w:r>
      <w:proofErr w:type="spellStart"/>
      <w:r>
        <w:t>Frommer</w:t>
      </w:r>
      <w:proofErr w:type="spellEnd"/>
      <w:r>
        <w:t xml:space="preserve"> R, et al. Pembrolizumab for persistent, recurrent, or metastatic cervical cancer N </w:t>
      </w:r>
      <w:proofErr w:type="spellStart"/>
      <w:r>
        <w:t>Engl</w:t>
      </w:r>
      <w:proofErr w:type="spellEnd"/>
      <w:r>
        <w:t xml:space="preserve"> J Med. 2021 Nov 11;385(20):1856-1867.</w:t>
      </w:r>
    </w:p>
    <w:p w14:paraId="251BE838" w14:textId="4A34AFCC" w:rsidR="005133B1" w:rsidRDefault="005133B1" w:rsidP="005133B1">
      <w:pPr>
        <w:pStyle w:val="PlainText"/>
      </w:pPr>
      <w:r>
        <w:t>PMID: 34534429</w:t>
      </w:r>
    </w:p>
    <w:p w14:paraId="6248F129" w14:textId="09F0EFEA" w:rsidR="002337DE" w:rsidRPr="00AD4CD0" w:rsidRDefault="00AD4CD0" w:rsidP="005133B1">
      <w:pPr>
        <w:pStyle w:val="PlainText"/>
        <w:rPr>
          <w:rStyle w:val="Hyperlink"/>
        </w:rPr>
      </w:pPr>
      <w:r>
        <w:fldChar w:fldCharType="begin"/>
      </w:r>
      <w:r>
        <w:instrText>HYPERLINK "https://www-nejm-org.lhs.idm.oclc.org/doi/pdf/10.1056/NEJMoa2112435?articleTools=true"</w:instrText>
      </w:r>
      <w:r>
        <w:fldChar w:fldCharType="separate"/>
      </w:r>
      <w:r w:rsidR="002337DE" w:rsidRPr="00AD4CD0">
        <w:rPr>
          <w:rStyle w:val="Hyperlink"/>
        </w:rPr>
        <w:t>Click here for full text options</w:t>
      </w:r>
    </w:p>
    <w:p w14:paraId="63E8163A" w14:textId="3618D1FB" w:rsidR="005133B1" w:rsidRDefault="00AD4CD0" w:rsidP="005133B1">
      <w:pPr>
        <w:pStyle w:val="PlainText"/>
      </w:pPr>
      <w:r>
        <w:fldChar w:fldCharType="end"/>
      </w:r>
    </w:p>
    <w:p w14:paraId="59A99A84" w14:textId="77777777" w:rsidR="005133B1" w:rsidRDefault="005133B1" w:rsidP="005133B1">
      <w:pPr>
        <w:pStyle w:val="PlainText"/>
      </w:pPr>
      <w:r>
        <w:t xml:space="preserve">Harter P, </w:t>
      </w:r>
      <w:proofErr w:type="spellStart"/>
      <w:r>
        <w:t>Sehouli</w:t>
      </w:r>
      <w:proofErr w:type="spellEnd"/>
      <w:r>
        <w:t xml:space="preserve"> J, </w:t>
      </w:r>
      <w:proofErr w:type="spellStart"/>
      <w:r>
        <w:t>Vergote</w:t>
      </w:r>
      <w:proofErr w:type="spellEnd"/>
      <w:r>
        <w:t xml:space="preserve"> I, Ferron G, Reuss A, Meier W. Randomized trial of cytoreductive surgery for relapsed ovarian cancer N </w:t>
      </w:r>
      <w:proofErr w:type="spellStart"/>
      <w:r>
        <w:t>Engl</w:t>
      </w:r>
      <w:proofErr w:type="spellEnd"/>
      <w:r>
        <w:t xml:space="preserve"> J Med. 2021 Dec 2;385(23):2123-2131.</w:t>
      </w:r>
    </w:p>
    <w:p w14:paraId="548B8FCD" w14:textId="18C56C31" w:rsidR="005133B1" w:rsidRDefault="005133B1" w:rsidP="005133B1">
      <w:pPr>
        <w:pStyle w:val="PlainText"/>
      </w:pPr>
      <w:r>
        <w:t>PMID: 34874631</w:t>
      </w:r>
    </w:p>
    <w:p w14:paraId="68D45942" w14:textId="49DD53C2" w:rsidR="002337DE" w:rsidRPr="00AD4CD0" w:rsidRDefault="00AD4CD0" w:rsidP="005133B1">
      <w:pPr>
        <w:pStyle w:val="PlainText"/>
        <w:rPr>
          <w:rStyle w:val="Hyperlink"/>
        </w:rPr>
      </w:pPr>
      <w:r>
        <w:fldChar w:fldCharType="begin"/>
      </w:r>
      <w:r>
        <w:instrText xml:space="preserve"> HYPERLINK "https://www-nejm-org.lhs.idm.oclc.org/doi/pdf/10.1056/NEJMoa2103294?articleTools=true" </w:instrText>
      </w:r>
      <w:r>
        <w:fldChar w:fldCharType="separate"/>
      </w:r>
      <w:r w:rsidR="002337DE" w:rsidRPr="00AD4CD0">
        <w:rPr>
          <w:rStyle w:val="Hyperlink"/>
        </w:rPr>
        <w:t>Click here for full text options</w:t>
      </w:r>
    </w:p>
    <w:p w14:paraId="75B81B4B" w14:textId="02DDCAD5" w:rsidR="005133B1" w:rsidRDefault="00AD4CD0" w:rsidP="005133B1">
      <w:pPr>
        <w:pStyle w:val="PlainText"/>
      </w:pPr>
      <w:r>
        <w:fldChar w:fldCharType="end"/>
      </w:r>
    </w:p>
    <w:p w14:paraId="32FC0C73" w14:textId="77777777" w:rsidR="005133B1" w:rsidRDefault="005133B1" w:rsidP="005133B1">
      <w:pPr>
        <w:pStyle w:val="PlainText"/>
      </w:pPr>
      <w:proofErr w:type="spellStart"/>
      <w:r>
        <w:t>Makker</w:t>
      </w:r>
      <w:proofErr w:type="spellEnd"/>
      <w:r>
        <w:t xml:space="preserve"> V, Colombo N, Casado </w:t>
      </w:r>
      <w:proofErr w:type="spellStart"/>
      <w:r>
        <w:t>Herráez</w:t>
      </w:r>
      <w:proofErr w:type="spellEnd"/>
      <w:r>
        <w:t xml:space="preserve"> A, </w:t>
      </w:r>
      <w:proofErr w:type="spellStart"/>
      <w:r>
        <w:t>Santin</w:t>
      </w:r>
      <w:proofErr w:type="spellEnd"/>
      <w:r>
        <w:t xml:space="preserve"> AD, </w:t>
      </w:r>
      <w:proofErr w:type="spellStart"/>
      <w:r>
        <w:t>Colomba</w:t>
      </w:r>
      <w:proofErr w:type="spellEnd"/>
      <w:r>
        <w:t xml:space="preserve"> E, Miller DS, et al. Lenvatinib plus pembrolizumab for advanced endometrial cancer N </w:t>
      </w:r>
      <w:proofErr w:type="spellStart"/>
      <w:r>
        <w:t>Engl</w:t>
      </w:r>
      <w:proofErr w:type="spellEnd"/>
      <w:r>
        <w:t xml:space="preserve"> J Med. 2022 Feb 3;386(5):437-448.</w:t>
      </w:r>
    </w:p>
    <w:p w14:paraId="53E2BBBC" w14:textId="0979F93A" w:rsidR="005133B1" w:rsidRDefault="005133B1" w:rsidP="005133B1">
      <w:pPr>
        <w:pStyle w:val="PlainText"/>
      </w:pPr>
      <w:r>
        <w:t>PMID: 35045221</w:t>
      </w:r>
    </w:p>
    <w:p w14:paraId="275ACF48" w14:textId="302ABA98" w:rsidR="002337DE" w:rsidRPr="00AD4CD0" w:rsidRDefault="00AD4CD0" w:rsidP="005133B1">
      <w:pPr>
        <w:pStyle w:val="PlainText"/>
        <w:rPr>
          <w:rStyle w:val="Hyperlink"/>
        </w:rPr>
      </w:pPr>
      <w:r>
        <w:fldChar w:fldCharType="begin"/>
      </w:r>
      <w:r>
        <w:instrText xml:space="preserve"> HYPERLINK "https://www-nejm-org.lhs.idm.oclc.org/doi/pdf/10.1056/NEJMoa2108330?articleTools=true" </w:instrText>
      </w:r>
      <w:r>
        <w:fldChar w:fldCharType="separate"/>
      </w:r>
      <w:r w:rsidR="002337DE" w:rsidRPr="00AD4CD0">
        <w:rPr>
          <w:rStyle w:val="Hyperlink"/>
        </w:rPr>
        <w:t>Click here for full text options</w:t>
      </w:r>
    </w:p>
    <w:p w14:paraId="53F4CDBE" w14:textId="0745A763" w:rsidR="00AE459E" w:rsidRDefault="00AD4CD0" w:rsidP="005133B1">
      <w:pPr>
        <w:pStyle w:val="PlainText"/>
      </w:pPr>
      <w:r>
        <w:fldChar w:fldCharType="end"/>
      </w:r>
    </w:p>
    <w:p w14:paraId="42F95C46" w14:textId="77777777" w:rsidR="005133B1" w:rsidRDefault="005133B1" w:rsidP="005133B1">
      <w:pPr>
        <w:pStyle w:val="PlainText"/>
      </w:pPr>
    </w:p>
    <w:p w14:paraId="7355C032" w14:textId="77777777" w:rsidR="005133B1" w:rsidRDefault="005133B1" w:rsidP="005133B1">
      <w:pPr>
        <w:pStyle w:val="PlainText"/>
      </w:pPr>
      <w:proofErr w:type="spellStart"/>
      <w:r>
        <w:lastRenderedPageBreak/>
        <w:t>Oonk</w:t>
      </w:r>
      <w:proofErr w:type="spellEnd"/>
      <w:r>
        <w:t xml:space="preserve"> MH, </w:t>
      </w:r>
      <w:proofErr w:type="spellStart"/>
      <w:r>
        <w:t>Slomovitz</w:t>
      </w:r>
      <w:proofErr w:type="spellEnd"/>
      <w:r>
        <w:t xml:space="preserve"> B, Baldwin PJ, van </w:t>
      </w:r>
      <w:proofErr w:type="spellStart"/>
      <w:r>
        <w:t>Doorn</w:t>
      </w:r>
      <w:proofErr w:type="spellEnd"/>
      <w:r>
        <w:t xml:space="preserve"> HC, van der Velden J, de </w:t>
      </w:r>
      <w:proofErr w:type="spellStart"/>
      <w:r>
        <w:t>Hullu</w:t>
      </w:r>
      <w:proofErr w:type="spellEnd"/>
      <w:r>
        <w:t xml:space="preserve"> JA, et al. Radiotherapy versus inguinofemoral lymphadenectomy as treatment for vulvar cancer patients with </w:t>
      </w:r>
      <w:proofErr w:type="spellStart"/>
      <w:r>
        <w:t>micrometastases</w:t>
      </w:r>
      <w:proofErr w:type="spellEnd"/>
      <w:r>
        <w:t xml:space="preserve"> in the sentinel node: results of GROINSS-V II. J Clin Oncol. 2021 Nov 10;39(32):3623-3632.</w:t>
      </w:r>
    </w:p>
    <w:p w14:paraId="1588D99C" w14:textId="5A73FC71" w:rsidR="005133B1" w:rsidRDefault="005133B1" w:rsidP="005133B1">
      <w:pPr>
        <w:pStyle w:val="PlainText"/>
      </w:pPr>
      <w:r>
        <w:t>PMID: 34432481</w:t>
      </w:r>
    </w:p>
    <w:p w14:paraId="2EA85D6F" w14:textId="58395A33" w:rsidR="002337DE" w:rsidRPr="00AD4CD0" w:rsidRDefault="00AD4CD0" w:rsidP="005133B1">
      <w:pPr>
        <w:pStyle w:val="PlainText"/>
        <w:rPr>
          <w:rStyle w:val="Hyperlink"/>
        </w:rPr>
      </w:pPr>
      <w:r>
        <w:fldChar w:fldCharType="begin"/>
      </w:r>
      <w:r>
        <w:instrText>HYPERLINK "https://lhs.idm.oclc.org/login?url=http://ovidsp.ovid.com/ovidweb.cgi?T=JS&amp;MODE=ovid&amp;PAGE=fulltext&amp;D=ovft&amp;FIGS=full&amp;AN=00006250-202102000-00002"</w:instrText>
      </w:r>
      <w:r>
        <w:fldChar w:fldCharType="separate"/>
      </w:r>
      <w:r w:rsidR="002337DE" w:rsidRPr="00AD4CD0">
        <w:rPr>
          <w:rStyle w:val="Hyperlink"/>
        </w:rPr>
        <w:t>Click here for full text options</w:t>
      </w:r>
    </w:p>
    <w:p w14:paraId="47FA00EC" w14:textId="5945C9C3" w:rsidR="005133B1" w:rsidRDefault="00AD4CD0" w:rsidP="005133B1">
      <w:pPr>
        <w:pStyle w:val="PlainText"/>
      </w:pPr>
      <w:r>
        <w:fldChar w:fldCharType="end"/>
      </w:r>
    </w:p>
    <w:p w14:paraId="5D023B05" w14:textId="77777777" w:rsidR="005133B1" w:rsidRPr="00EF5F93" w:rsidRDefault="005133B1" w:rsidP="005133B1">
      <w:pPr>
        <w:pStyle w:val="PlainText"/>
      </w:pPr>
      <w:proofErr w:type="spellStart"/>
      <w:r w:rsidRPr="00EF5F93">
        <w:t>Zsiros</w:t>
      </w:r>
      <w:proofErr w:type="spellEnd"/>
      <w:r w:rsidRPr="00EF5F93">
        <w:t xml:space="preserve"> E, </w:t>
      </w:r>
      <w:proofErr w:type="spellStart"/>
      <w:r w:rsidRPr="00EF5F93">
        <w:t>Lynam</w:t>
      </w:r>
      <w:proofErr w:type="spellEnd"/>
      <w:r w:rsidRPr="00EF5F93">
        <w:t xml:space="preserve"> S, Attwood KM, Wang C, </w:t>
      </w:r>
      <w:proofErr w:type="spellStart"/>
      <w:r w:rsidRPr="00EF5F93">
        <w:t>Chilakapati</w:t>
      </w:r>
      <w:proofErr w:type="spellEnd"/>
      <w:r w:rsidRPr="00EF5F93">
        <w:t xml:space="preserve"> S, Gomez EC, et al. Efficacy and safety of pembrolizumab in combination with bevacizumab and oral metronomic cyclophosphamide in the treatment of recurrent ovarian cancer: A phase 2 nonrandomized clinical trial. JAMA Oncol. 2021 Jan 1;7(1):78-85.</w:t>
      </w:r>
    </w:p>
    <w:p w14:paraId="25EDBD44" w14:textId="540940E7" w:rsidR="005133B1" w:rsidRPr="00EF5F93" w:rsidRDefault="005133B1" w:rsidP="005133B1">
      <w:pPr>
        <w:pStyle w:val="PlainText"/>
      </w:pPr>
      <w:r w:rsidRPr="00EF5F93">
        <w:t>PMID: 33211063</w:t>
      </w:r>
    </w:p>
    <w:p w14:paraId="020BC76C" w14:textId="33A0CD11" w:rsidR="002337DE" w:rsidRPr="00EF5F93" w:rsidRDefault="00EF5F93" w:rsidP="005133B1">
      <w:pPr>
        <w:pStyle w:val="PlainText"/>
        <w:rPr>
          <w:rStyle w:val="Hyperlink"/>
        </w:rPr>
      </w:pPr>
      <w:r>
        <w:rPr>
          <w:color w:val="002060"/>
        </w:rPr>
        <w:fldChar w:fldCharType="begin"/>
      </w:r>
      <w:r>
        <w:rPr>
          <w:color w:val="002060"/>
        </w:rPr>
        <w:instrText>HYPERLINK "mailto:lhslibrary@lhs.org?subject=ABOG%20Article%20Request&amp;body=.%20Efficacy%20and%20safety%20of%20pembrolizumab%20in%20combination%20with%20bevacizumab%20and%20oral%20metronomic%20cyclophosphamide%20in%20the%20treatment%20of%20recurrent%20ovarian%20cancer:%20A%20phase%202%20nonrandomized%20clinical%20trial.%20JAMA%20Oncol.%202021%20Jan%201;7(1):78-85."</w:instrText>
      </w:r>
      <w:r>
        <w:rPr>
          <w:color w:val="002060"/>
        </w:rPr>
      </w:r>
      <w:r>
        <w:rPr>
          <w:color w:val="002060"/>
        </w:rPr>
        <w:fldChar w:fldCharType="separate"/>
      </w:r>
      <w:r w:rsidR="002337DE" w:rsidRPr="00EF5F93">
        <w:rPr>
          <w:rStyle w:val="Hyperlink"/>
        </w:rPr>
        <w:t>Clic</w:t>
      </w:r>
      <w:r w:rsidR="002337DE" w:rsidRPr="00EF5F93">
        <w:rPr>
          <w:rStyle w:val="Hyperlink"/>
        </w:rPr>
        <w:t>k</w:t>
      </w:r>
      <w:r w:rsidR="002337DE" w:rsidRPr="00EF5F93">
        <w:rPr>
          <w:rStyle w:val="Hyperlink"/>
        </w:rPr>
        <w:t xml:space="preserve"> here for full text options</w:t>
      </w:r>
    </w:p>
    <w:p w14:paraId="2F4B6CB5" w14:textId="3368F3B9" w:rsidR="005133B1" w:rsidRDefault="00EF5F93" w:rsidP="005133B1">
      <w:pPr>
        <w:pStyle w:val="PlainText"/>
      </w:pPr>
      <w:r>
        <w:rPr>
          <w:color w:val="002060"/>
        </w:rPr>
        <w:fldChar w:fldCharType="end"/>
      </w:r>
    </w:p>
    <w:p w14:paraId="7B962BED" w14:textId="45DCC7D7" w:rsidR="005133B1" w:rsidRPr="00753433" w:rsidRDefault="005133B1" w:rsidP="005133B1">
      <w:pPr>
        <w:pStyle w:val="PlainText"/>
      </w:pPr>
      <w:r w:rsidRPr="00753433">
        <w:rPr>
          <w:b/>
          <w:bCs/>
        </w:rPr>
        <w:t>MATERNAL-FETAL MEDICINE</w:t>
      </w:r>
      <w:r w:rsidRPr="00753433">
        <w:t xml:space="preserve"> </w:t>
      </w:r>
    </w:p>
    <w:p w14:paraId="3CD17D49" w14:textId="77777777" w:rsidR="005133B1" w:rsidRDefault="005133B1" w:rsidP="005133B1">
      <w:pPr>
        <w:pStyle w:val="PlainText"/>
      </w:pPr>
    </w:p>
    <w:p w14:paraId="4BC01B15" w14:textId="77777777" w:rsidR="005133B1" w:rsidRDefault="005133B1" w:rsidP="005133B1">
      <w:pPr>
        <w:pStyle w:val="PlainText"/>
      </w:pPr>
      <w:r>
        <w:t xml:space="preserve">Society for Maternal-Fetal Medicine Consult Series #57: Evaluation and management of isolated soft ultrasound markers for aneuploidy in the second trimester. Am J </w:t>
      </w:r>
      <w:proofErr w:type="spellStart"/>
      <w:r>
        <w:t>Obstet</w:t>
      </w:r>
      <w:proofErr w:type="spellEnd"/>
      <w:r>
        <w:t xml:space="preserve"> Gynecol. 2021 Oct;225(4):B2-B15.</w:t>
      </w:r>
    </w:p>
    <w:p w14:paraId="422DC789" w14:textId="78D6AE7F" w:rsidR="005133B1" w:rsidRDefault="005133B1" w:rsidP="005133B1">
      <w:pPr>
        <w:pStyle w:val="PlainText"/>
      </w:pPr>
      <w:r>
        <w:t>PMID: 34171388</w:t>
      </w:r>
    </w:p>
    <w:p w14:paraId="5EF13E7D" w14:textId="2D3205C9" w:rsidR="002337DE" w:rsidRPr="003122B6" w:rsidRDefault="003122B6" w:rsidP="005133B1">
      <w:pPr>
        <w:pStyle w:val="PlainText"/>
        <w:rPr>
          <w:rStyle w:val="Hyperlink"/>
        </w:rPr>
      </w:pPr>
      <w:r>
        <w:fldChar w:fldCharType="begin"/>
      </w:r>
      <w:r>
        <w:instrText>HYPERLINK "https://lhs.idm.oclc.org/login?url=http://search.ebscohost.com/login.aspx?direct=true&amp;bquery=156159433"</w:instrText>
      </w:r>
      <w:r>
        <w:fldChar w:fldCharType="separate"/>
      </w:r>
      <w:r w:rsidR="002337DE" w:rsidRPr="003122B6">
        <w:rPr>
          <w:rStyle w:val="Hyperlink"/>
        </w:rPr>
        <w:t>Click here for full text options</w:t>
      </w:r>
    </w:p>
    <w:p w14:paraId="73DE7A0E" w14:textId="2F3C86AA" w:rsidR="005133B1" w:rsidRDefault="003122B6" w:rsidP="005133B1">
      <w:pPr>
        <w:pStyle w:val="PlainText"/>
      </w:pPr>
      <w:r>
        <w:fldChar w:fldCharType="end"/>
      </w:r>
    </w:p>
    <w:p w14:paraId="38FD56C2" w14:textId="77777777" w:rsidR="005133B1" w:rsidRDefault="005133B1" w:rsidP="005133B1">
      <w:pPr>
        <w:pStyle w:val="PlainText"/>
      </w:pPr>
      <w:r>
        <w:t xml:space="preserve">Society for Maternal-Fetal Medicine Consult Series #58: Use of antenatal corticosteroids for individuals at risk for late preterm delivery. Am J </w:t>
      </w:r>
      <w:proofErr w:type="spellStart"/>
      <w:r>
        <w:t>Obstet</w:t>
      </w:r>
      <w:proofErr w:type="spellEnd"/>
      <w:r>
        <w:t xml:space="preserve"> Gynecol. 2021 Nov;225(5):B36-B42.</w:t>
      </w:r>
    </w:p>
    <w:p w14:paraId="23DEF5CE" w14:textId="624B33AA" w:rsidR="005133B1" w:rsidRDefault="005133B1" w:rsidP="005133B1">
      <w:pPr>
        <w:pStyle w:val="PlainText"/>
      </w:pPr>
      <w:r>
        <w:t>PMID: 34363784</w:t>
      </w:r>
    </w:p>
    <w:p w14:paraId="7A09ECBA" w14:textId="3384339F" w:rsidR="002337DE" w:rsidRPr="003122B6" w:rsidRDefault="003122B6" w:rsidP="005133B1">
      <w:pPr>
        <w:pStyle w:val="PlainText"/>
        <w:rPr>
          <w:rStyle w:val="Hyperlink"/>
        </w:rPr>
      </w:pPr>
      <w:r>
        <w:fldChar w:fldCharType="begin"/>
      </w:r>
      <w:r>
        <w:instrText>HYPERLINK "https://www-clinicalkey-com.lhs.idm.oclc.org/playContent/1-s2.0-S0002937821008590?returnurl=null&amp;referrer=null"</w:instrText>
      </w:r>
      <w:r>
        <w:fldChar w:fldCharType="separate"/>
      </w:r>
      <w:r w:rsidR="002337DE" w:rsidRPr="003122B6">
        <w:rPr>
          <w:rStyle w:val="Hyperlink"/>
        </w:rPr>
        <w:t>Click here for full text options</w:t>
      </w:r>
    </w:p>
    <w:p w14:paraId="7A3BDB83" w14:textId="4345E45A" w:rsidR="005133B1" w:rsidRDefault="003122B6" w:rsidP="005133B1">
      <w:pPr>
        <w:pStyle w:val="PlainText"/>
      </w:pPr>
      <w:r>
        <w:fldChar w:fldCharType="end"/>
      </w:r>
    </w:p>
    <w:p w14:paraId="65613B0E" w14:textId="77777777" w:rsidR="005133B1" w:rsidRDefault="005133B1" w:rsidP="005133B1">
      <w:pPr>
        <w:pStyle w:val="PlainText"/>
      </w:pPr>
      <w:r>
        <w:t xml:space="preserve">SMFM Fetal Anomalies Consult Series #4: Genitourinary anomalies Am J </w:t>
      </w:r>
      <w:proofErr w:type="spellStart"/>
      <w:r>
        <w:t>Obstet</w:t>
      </w:r>
      <w:proofErr w:type="spellEnd"/>
      <w:r>
        <w:t xml:space="preserve"> Gynecol. 2021 Nov;225(5):B2-B35.</w:t>
      </w:r>
    </w:p>
    <w:p w14:paraId="124D6649" w14:textId="74FEEBE7" w:rsidR="005133B1" w:rsidRDefault="005133B1" w:rsidP="005133B1">
      <w:pPr>
        <w:pStyle w:val="PlainText"/>
      </w:pPr>
      <w:r>
        <w:t>PMID: 34507800</w:t>
      </w:r>
    </w:p>
    <w:p w14:paraId="72ACF001" w14:textId="2B804022" w:rsidR="002337DE" w:rsidRPr="003122B6" w:rsidRDefault="003122B6" w:rsidP="005133B1">
      <w:pPr>
        <w:pStyle w:val="PlainText"/>
        <w:rPr>
          <w:rStyle w:val="Hyperlink"/>
        </w:rPr>
      </w:pPr>
      <w:r>
        <w:fldChar w:fldCharType="begin"/>
      </w:r>
      <w:r>
        <w:instrText xml:space="preserve"> HYPERLINK "https://www-clinicalkey-com.lhs.idm.oclc.org/playContent/1-s2.0-S0002937821006402?returnurl=null&amp;referrer=null" </w:instrText>
      </w:r>
      <w:r>
        <w:fldChar w:fldCharType="separate"/>
      </w:r>
      <w:r w:rsidR="002337DE" w:rsidRPr="003122B6">
        <w:rPr>
          <w:rStyle w:val="Hyperlink"/>
        </w:rPr>
        <w:t>Click here for full text options</w:t>
      </w:r>
    </w:p>
    <w:p w14:paraId="3CDB5D86" w14:textId="0FC19EFE" w:rsidR="005133B1" w:rsidRDefault="003122B6" w:rsidP="005133B1">
      <w:pPr>
        <w:pStyle w:val="PlainText"/>
      </w:pPr>
      <w:r>
        <w:fldChar w:fldCharType="end"/>
      </w:r>
    </w:p>
    <w:p w14:paraId="469FB665" w14:textId="41EB59A6" w:rsidR="005133B1" w:rsidRPr="00753433" w:rsidRDefault="005133B1" w:rsidP="005133B1">
      <w:pPr>
        <w:pStyle w:val="PlainText"/>
      </w:pPr>
      <w:r w:rsidRPr="00753433">
        <w:rPr>
          <w:b/>
          <w:bCs/>
        </w:rPr>
        <w:t>REPRODUCTIVE ENDOCRINOLOGY AND INFERTILITY</w:t>
      </w:r>
      <w:r w:rsidRPr="00753433">
        <w:t xml:space="preserve"> </w:t>
      </w:r>
    </w:p>
    <w:p w14:paraId="42D3A0F1" w14:textId="77777777" w:rsidR="005133B1" w:rsidRDefault="005133B1" w:rsidP="005133B1">
      <w:pPr>
        <w:pStyle w:val="PlainText"/>
      </w:pPr>
    </w:p>
    <w:p w14:paraId="4BD2064E" w14:textId="77777777" w:rsidR="005133B1" w:rsidRDefault="005133B1" w:rsidP="005133B1">
      <w:pPr>
        <w:pStyle w:val="PlainText"/>
      </w:pPr>
      <w:r>
        <w:t xml:space="preserve">Evidence-based outcomes after oocyte cryopreservation for donor oocyte in vitro fertilization and planned oocyte cryopreservation: a guideline. </w:t>
      </w:r>
      <w:proofErr w:type="spellStart"/>
      <w:r>
        <w:t>Fertil</w:t>
      </w:r>
      <w:proofErr w:type="spellEnd"/>
      <w:r>
        <w:t xml:space="preserve"> </w:t>
      </w:r>
      <w:proofErr w:type="spellStart"/>
      <w:r>
        <w:t>Steril</w:t>
      </w:r>
      <w:proofErr w:type="spellEnd"/>
      <w:r>
        <w:t>. 2021 Jul;116(1):36-47.</w:t>
      </w:r>
    </w:p>
    <w:p w14:paraId="29F36F52" w14:textId="5B1C7E31" w:rsidR="005133B1" w:rsidRDefault="005133B1" w:rsidP="005133B1">
      <w:pPr>
        <w:pStyle w:val="PlainText"/>
      </w:pPr>
      <w:r>
        <w:t>PMID: 34148587</w:t>
      </w:r>
    </w:p>
    <w:p w14:paraId="6F220C2B" w14:textId="000CC79B" w:rsidR="002337DE" w:rsidRPr="003122B6" w:rsidRDefault="003122B6" w:rsidP="005133B1">
      <w:pPr>
        <w:pStyle w:val="PlainText"/>
        <w:rPr>
          <w:rStyle w:val="Hyperlink"/>
        </w:rPr>
      </w:pPr>
      <w:r>
        <w:fldChar w:fldCharType="begin"/>
      </w:r>
      <w:r>
        <w:instrText xml:space="preserve"> HYPERLINK "https://www-clinicalkey-com.lhs.idm.oclc.org/playContent/1-s2.0-S0015028221001424?returnurl=null&amp;referrer=null" </w:instrText>
      </w:r>
      <w:r>
        <w:fldChar w:fldCharType="separate"/>
      </w:r>
      <w:r w:rsidR="002337DE" w:rsidRPr="003122B6">
        <w:rPr>
          <w:rStyle w:val="Hyperlink"/>
        </w:rPr>
        <w:t>Click here for full text options</w:t>
      </w:r>
    </w:p>
    <w:p w14:paraId="26ED75FE" w14:textId="7457A60D" w:rsidR="005133B1" w:rsidRDefault="003122B6" w:rsidP="005133B1">
      <w:pPr>
        <w:pStyle w:val="PlainText"/>
      </w:pPr>
      <w:r>
        <w:fldChar w:fldCharType="end"/>
      </w:r>
    </w:p>
    <w:p w14:paraId="7ED44DAA" w14:textId="77777777" w:rsidR="005133B1" w:rsidRPr="00EF5F93" w:rsidRDefault="005133B1" w:rsidP="005133B1">
      <w:pPr>
        <w:pStyle w:val="PlainText"/>
      </w:pPr>
      <w:r w:rsidRPr="00EF5F93">
        <w:t xml:space="preserve">Makhijani R, Bartels CB, </w:t>
      </w:r>
      <w:proofErr w:type="spellStart"/>
      <w:r w:rsidRPr="00EF5F93">
        <w:t>Godiwala</w:t>
      </w:r>
      <w:proofErr w:type="spellEnd"/>
      <w:r w:rsidRPr="00EF5F93">
        <w:t xml:space="preserve"> P, Bartolucci A, </w:t>
      </w:r>
      <w:proofErr w:type="spellStart"/>
      <w:r w:rsidRPr="00EF5F93">
        <w:t>DiLuigi</w:t>
      </w:r>
      <w:proofErr w:type="spellEnd"/>
      <w:r w:rsidRPr="00EF5F93">
        <w:t xml:space="preserve"> A, </w:t>
      </w:r>
      <w:proofErr w:type="spellStart"/>
      <w:r w:rsidRPr="00EF5F93">
        <w:t>Nulsen</w:t>
      </w:r>
      <w:proofErr w:type="spellEnd"/>
      <w:r w:rsidRPr="00EF5F93">
        <w:t xml:space="preserve"> J, et al. Impact of trophectoderm biopsy on obstetric and perinatal outcomes following frozen-thawed embryo transfer cycles. Hum </w:t>
      </w:r>
      <w:proofErr w:type="spellStart"/>
      <w:r w:rsidRPr="00EF5F93">
        <w:t>Reprod</w:t>
      </w:r>
      <w:proofErr w:type="spellEnd"/>
      <w:r w:rsidRPr="00EF5F93">
        <w:t>. 2021 Jan 25;36(2):340-348.</w:t>
      </w:r>
    </w:p>
    <w:p w14:paraId="6F3B80AF" w14:textId="4458FAB1" w:rsidR="005133B1" w:rsidRPr="00EF5F93" w:rsidRDefault="005133B1" w:rsidP="005133B1">
      <w:pPr>
        <w:pStyle w:val="PlainText"/>
      </w:pPr>
      <w:r w:rsidRPr="00EF5F93">
        <w:t>PMID: 33313768</w:t>
      </w:r>
    </w:p>
    <w:p w14:paraId="24964433" w14:textId="41632C32" w:rsidR="002337DE" w:rsidRPr="00EF5F93" w:rsidRDefault="00EF5F93" w:rsidP="005133B1">
      <w:pPr>
        <w:pStyle w:val="PlainText"/>
        <w:rPr>
          <w:rStyle w:val="Hyperlink"/>
        </w:rPr>
      </w:pPr>
      <w:r>
        <w:fldChar w:fldCharType="begin"/>
      </w:r>
      <w:r>
        <w:instrText>HYPERLINK "mailto:lhslibrary@lhs.org?subject=ABOG%20Article%20Request&amp;body=Impact%20of%20trophectoderm%20biopsy%20on%20obstetric%20and%20perinatal%20outcomes%20following%20frozen-thawed%20embryo%20transfer%20cycles.%20Hum%20Reprod.%202021%20Jan%2025;36(2):340-348."</w:instrText>
      </w:r>
      <w:r>
        <w:fldChar w:fldCharType="separate"/>
      </w:r>
      <w:r w:rsidR="002337DE" w:rsidRPr="00EF5F93">
        <w:rPr>
          <w:rStyle w:val="Hyperlink"/>
        </w:rPr>
        <w:t>Click her</w:t>
      </w:r>
      <w:r w:rsidR="002337DE" w:rsidRPr="00EF5F93">
        <w:rPr>
          <w:rStyle w:val="Hyperlink"/>
        </w:rPr>
        <w:t>e</w:t>
      </w:r>
      <w:r w:rsidR="002337DE" w:rsidRPr="00EF5F93">
        <w:rPr>
          <w:rStyle w:val="Hyperlink"/>
        </w:rPr>
        <w:t xml:space="preserve"> for full text options</w:t>
      </w:r>
    </w:p>
    <w:p w14:paraId="4FB204D3" w14:textId="2DD761D3" w:rsidR="005133B1" w:rsidRDefault="00EF5F93" w:rsidP="005133B1">
      <w:pPr>
        <w:pStyle w:val="PlainText"/>
      </w:pPr>
      <w:r>
        <w:fldChar w:fldCharType="end"/>
      </w:r>
    </w:p>
    <w:p w14:paraId="7B6FE8BE" w14:textId="77777777" w:rsidR="005133B1" w:rsidRPr="00EF5F93" w:rsidRDefault="005133B1" w:rsidP="005133B1">
      <w:pPr>
        <w:pStyle w:val="PlainText"/>
      </w:pPr>
      <w:r w:rsidRPr="00EF5F93">
        <w:t xml:space="preserve">Stanford JB, Willis SK, Hatch EE, Rothman KJ, Wise LA. Fecundability in relation to use of mobile computing apps to track the menstrual cycle Hum </w:t>
      </w:r>
      <w:proofErr w:type="spellStart"/>
      <w:r w:rsidRPr="00EF5F93">
        <w:t>Reprod</w:t>
      </w:r>
      <w:proofErr w:type="spellEnd"/>
      <w:r w:rsidRPr="00EF5F93">
        <w:t>. 2020 Oct 1;35(10):2245-2252.</w:t>
      </w:r>
    </w:p>
    <w:p w14:paraId="408F9345" w14:textId="610A7A04" w:rsidR="005133B1" w:rsidRPr="00EF5F93" w:rsidRDefault="005133B1" w:rsidP="005133B1">
      <w:pPr>
        <w:pStyle w:val="PlainText"/>
      </w:pPr>
      <w:r w:rsidRPr="00EF5F93">
        <w:t>PMID: 32910202</w:t>
      </w:r>
    </w:p>
    <w:p w14:paraId="6B721851" w14:textId="591ABF64" w:rsidR="005133B1" w:rsidRPr="00EF5F93" w:rsidRDefault="00EF5F93" w:rsidP="005133B1">
      <w:pPr>
        <w:pStyle w:val="PlainText"/>
        <w:rPr>
          <w:rStyle w:val="Hyperlink"/>
        </w:rPr>
      </w:pPr>
      <w:r>
        <w:fldChar w:fldCharType="begin"/>
      </w:r>
      <w:r>
        <w:instrText xml:space="preserve"> HYPERLINK "mailto:lhslibrary@lhs.org?subject=ABOG%20Article%20Request&amp;body=Fecundability%20in%20relation%20to%20use%20of%20mobile%20computing%20apps%20to%20track%20the%20menstrual%20cycle%20Hum%20Reprod.%202020%20Oct%201;35(10):2245-2252." </w:instrText>
      </w:r>
      <w:r>
        <w:fldChar w:fldCharType="separate"/>
      </w:r>
      <w:r w:rsidR="002337DE" w:rsidRPr="00EF5F93">
        <w:rPr>
          <w:rStyle w:val="Hyperlink"/>
        </w:rPr>
        <w:t>Click here for full text options</w:t>
      </w:r>
    </w:p>
    <w:p w14:paraId="131BD26A" w14:textId="11D64AD5" w:rsidR="005133B1" w:rsidRPr="00753433" w:rsidRDefault="00EF5F93" w:rsidP="005133B1">
      <w:pPr>
        <w:pStyle w:val="PlainText"/>
      </w:pPr>
      <w:r>
        <w:lastRenderedPageBreak/>
        <w:fldChar w:fldCharType="end"/>
      </w:r>
      <w:r w:rsidR="005133B1" w:rsidRPr="00753433">
        <w:rPr>
          <w:b/>
          <w:bCs/>
        </w:rPr>
        <w:t>MINIMALLY INVASIVE GYNECOLOGIC SURGERY</w:t>
      </w:r>
      <w:r w:rsidR="005133B1" w:rsidRPr="00753433">
        <w:t xml:space="preserve"> </w:t>
      </w:r>
    </w:p>
    <w:p w14:paraId="6E23FABB" w14:textId="77777777" w:rsidR="005133B1" w:rsidRDefault="005133B1" w:rsidP="005133B1">
      <w:pPr>
        <w:pStyle w:val="PlainText"/>
      </w:pPr>
    </w:p>
    <w:p w14:paraId="7556C4CD" w14:textId="77777777" w:rsidR="005133B1" w:rsidRDefault="005133B1" w:rsidP="005133B1">
      <w:pPr>
        <w:pStyle w:val="PlainText"/>
      </w:pPr>
      <w:r>
        <w:t xml:space="preserve">Askew AL, Myers ER, Dieter AA. Cost-effectiveness of agents used for evaluation of ureteral patency during intraoperative cystoscopy in gynecologic and </w:t>
      </w:r>
      <w:proofErr w:type="spellStart"/>
      <w:r>
        <w:t>urogynecologic</w:t>
      </w:r>
      <w:proofErr w:type="spellEnd"/>
      <w:r>
        <w:t xml:space="preserve"> surgery. Am J </w:t>
      </w:r>
      <w:proofErr w:type="spellStart"/>
      <w:r>
        <w:t>Obstet</w:t>
      </w:r>
      <w:proofErr w:type="spellEnd"/>
      <w:r>
        <w:t xml:space="preserve"> Gynecol. 2022 Jan;226(1):100.e1-100.e6.</w:t>
      </w:r>
    </w:p>
    <w:p w14:paraId="62BF3F82" w14:textId="3635DD14" w:rsidR="005133B1" w:rsidRDefault="005133B1" w:rsidP="005133B1">
      <w:pPr>
        <w:pStyle w:val="PlainText"/>
      </w:pPr>
      <w:r>
        <w:t>PMID: 34487702</w:t>
      </w:r>
    </w:p>
    <w:p w14:paraId="4B6F185D" w14:textId="0819C2D3" w:rsidR="002337DE" w:rsidRPr="003122B6" w:rsidRDefault="003122B6" w:rsidP="005133B1">
      <w:pPr>
        <w:pStyle w:val="PlainText"/>
        <w:rPr>
          <w:rStyle w:val="Hyperlink"/>
        </w:rPr>
      </w:pPr>
      <w:r>
        <w:fldChar w:fldCharType="begin"/>
      </w:r>
      <w:r>
        <w:instrText xml:space="preserve"> HYPERLINK "https://www-clinicalkey-com.lhs.idm.oclc.org/" \l "!/playContent/1-s2.0-S0002937821009923?returnurl=null&amp;referrer=null" </w:instrText>
      </w:r>
      <w:r>
        <w:fldChar w:fldCharType="separate"/>
      </w:r>
      <w:r w:rsidR="002337DE" w:rsidRPr="003122B6">
        <w:rPr>
          <w:rStyle w:val="Hyperlink"/>
        </w:rPr>
        <w:t>Click here for full text options</w:t>
      </w:r>
    </w:p>
    <w:p w14:paraId="23237B1E" w14:textId="60470F17" w:rsidR="005133B1" w:rsidRDefault="003122B6" w:rsidP="005133B1">
      <w:pPr>
        <w:pStyle w:val="PlainText"/>
      </w:pPr>
      <w:r>
        <w:fldChar w:fldCharType="end"/>
      </w:r>
    </w:p>
    <w:p w14:paraId="2337063E" w14:textId="77777777" w:rsidR="005133B1" w:rsidRDefault="005133B1" w:rsidP="005133B1">
      <w:pPr>
        <w:pStyle w:val="PlainText"/>
      </w:pPr>
      <w:proofErr w:type="spellStart"/>
      <w:r>
        <w:t>Benlolo</w:t>
      </w:r>
      <w:proofErr w:type="spellEnd"/>
      <w:r>
        <w:t xml:space="preserve"> S, Hanlon JG, Shirreff L, Lefebvre G, </w:t>
      </w:r>
      <w:proofErr w:type="spellStart"/>
      <w:r>
        <w:t>Husslein</w:t>
      </w:r>
      <w:proofErr w:type="spellEnd"/>
      <w:r>
        <w:t xml:space="preserve"> H, Shore EM. Predictors of persistent postsurgical pain after hysterectomy-A prospective cohort study J Minim Invasive Gynecol. 2021 Dec;28(12):2036-2046.e1.</w:t>
      </w:r>
    </w:p>
    <w:p w14:paraId="7642E374" w14:textId="67FAB36D" w:rsidR="005133B1" w:rsidRDefault="005133B1" w:rsidP="005133B1">
      <w:pPr>
        <w:pStyle w:val="PlainText"/>
      </w:pPr>
      <w:r>
        <w:t>PMID: 34077793</w:t>
      </w:r>
    </w:p>
    <w:p w14:paraId="17C24294" w14:textId="426F10EE" w:rsidR="002337DE" w:rsidRPr="003122B6" w:rsidRDefault="003122B6" w:rsidP="005133B1">
      <w:pPr>
        <w:pStyle w:val="PlainText"/>
        <w:rPr>
          <w:rStyle w:val="Hyperlink"/>
        </w:rPr>
      </w:pPr>
      <w:r>
        <w:fldChar w:fldCharType="begin"/>
      </w:r>
      <w:r>
        <w:instrText xml:space="preserve"> HYPERLINK "https://www-clinicalkey-com.lhs.idm.oclc.org/playContent/1-s2.0-S1553465021002405?returnurl=null&amp;referrer=null" </w:instrText>
      </w:r>
      <w:r>
        <w:fldChar w:fldCharType="separate"/>
      </w:r>
      <w:r w:rsidR="002337DE" w:rsidRPr="003122B6">
        <w:rPr>
          <w:rStyle w:val="Hyperlink"/>
        </w:rPr>
        <w:t>Click here for full text options</w:t>
      </w:r>
    </w:p>
    <w:p w14:paraId="12D1E8DF" w14:textId="1BF2E20A" w:rsidR="00F57CC1" w:rsidRDefault="003122B6" w:rsidP="005133B1">
      <w:pPr>
        <w:pStyle w:val="PlainText"/>
      </w:pPr>
      <w:r>
        <w:fldChar w:fldCharType="end"/>
      </w:r>
    </w:p>
    <w:sectPr w:rsidR="00F57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43"/>
    <w:rsid w:val="000C383F"/>
    <w:rsid w:val="000D0D1B"/>
    <w:rsid w:val="000E2CD0"/>
    <w:rsid w:val="00151AD8"/>
    <w:rsid w:val="00201078"/>
    <w:rsid w:val="002337DE"/>
    <w:rsid w:val="003122B6"/>
    <w:rsid w:val="003351D5"/>
    <w:rsid w:val="0036300E"/>
    <w:rsid w:val="003C54F5"/>
    <w:rsid w:val="003E2618"/>
    <w:rsid w:val="004E4D65"/>
    <w:rsid w:val="004E6405"/>
    <w:rsid w:val="005133B1"/>
    <w:rsid w:val="005E70C4"/>
    <w:rsid w:val="00606232"/>
    <w:rsid w:val="00631A6D"/>
    <w:rsid w:val="006822D4"/>
    <w:rsid w:val="006923F1"/>
    <w:rsid w:val="00741474"/>
    <w:rsid w:val="00753433"/>
    <w:rsid w:val="009145AD"/>
    <w:rsid w:val="00926250"/>
    <w:rsid w:val="009658D5"/>
    <w:rsid w:val="009C040B"/>
    <w:rsid w:val="00A42842"/>
    <w:rsid w:val="00AB4A42"/>
    <w:rsid w:val="00AD4CD0"/>
    <w:rsid w:val="00AE459E"/>
    <w:rsid w:val="00B01ED3"/>
    <w:rsid w:val="00B13522"/>
    <w:rsid w:val="00B227C0"/>
    <w:rsid w:val="00BC6BFF"/>
    <w:rsid w:val="00BE607F"/>
    <w:rsid w:val="00C21CEF"/>
    <w:rsid w:val="00C241AD"/>
    <w:rsid w:val="00C443C8"/>
    <w:rsid w:val="00CC459C"/>
    <w:rsid w:val="00D16631"/>
    <w:rsid w:val="00D2646D"/>
    <w:rsid w:val="00D555FB"/>
    <w:rsid w:val="00D618FD"/>
    <w:rsid w:val="00DA0C09"/>
    <w:rsid w:val="00DB177B"/>
    <w:rsid w:val="00E07943"/>
    <w:rsid w:val="00E8541B"/>
    <w:rsid w:val="00EF5F93"/>
    <w:rsid w:val="00F37FCB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0BD57"/>
  <w15:chartTrackingRefBased/>
  <w15:docId w15:val="{48B0286A-A1A5-4633-BAD3-34B5EAA4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0D1B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D0D1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0D1B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0E2CD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5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Jennifer E :LSO Library And CME Services</dc:creator>
  <cp:keywords/>
  <dc:description/>
  <cp:lastModifiedBy>Anderson, Jennifer E :LSO Library And CME Services</cp:lastModifiedBy>
  <cp:revision>10</cp:revision>
  <cp:lastPrinted>2022-05-19T16:26:00Z</cp:lastPrinted>
  <dcterms:created xsi:type="dcterms:W3CDTF">2022-05-17T18:09:00Z</dcterms:created>
  <dcterms:modified xsi:type="dcterms:W3CDTF">2022-06-01T15:42:00Z</dcterms:modified>
</cp:coreProperties>
</file>